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0AD6" w:rsidRPr="00660C08" w:rsidRDefault="00200AD6" w:rsidP="00200AD6">
      <w:pPr>
        <w:jc w:val="center"/>
        <w:rPr>
          <w:b/>
          <w:color w:val="000000"/>
          <w:sz w:val="24"/>
          <w:szCs w:val="24"/>
          <w:lang w:eastAsia="en-US"/>
        </w:rPr>
      </w:pPr>
      <w:r w:rsidRPr="00660C08">
        <w:rPr>
          <w:b/>
          <w:color w:val="000000"/>
          <w:sz w:val="24"/>
          <w:szCs w:val="24"/>
          <w:lang w:eastAsia="en-US"/>
        </w:rPr>
        <w:t>TERMO DE REFER</w:t>
      </w:r>
      <w:r w:rsidR="001F582B" w:rsidRPr="00660C08">
        <w:rPr>
          <w:b/>
          <w:color w:val="000000"/>
          <w:sz w:val="24"/>
          <w:szCs w:val="24"/>
          <w:lang w:eastAsia="en-US"/>
        </w:rPr>
        <w:t>Ê</w:t>
      </w:r>
      <w:r w:rsidRPr="00660C08">
        <w:rPr>
          <w:b/>
          <w:color w:val="000000"/>
          <w:sz w:val="24"/>
          <w:szCs w:val="24"/>
          <w:lang w:eastAsia="en-US"/>
        </w:rPr>
        <w:t>NCIA</w:t>
      </w:r>
    </w:p>
    <w:p w:rsidR="00660C08" w:rsidRPr="00660C08" w:rsidRDefault="00660C08" w:rsidP="00200AD6">
      <w:pPr>
        <w:jc w:val="center"/>
        <w:rPr>
          <w:b/>
          <w:color w:val="000000"/>
          <w:sz w:val="24"/>
          <w:szCs w:val="24"/>
          <w:lang w:eastAsia="en-US"/>
        </w:rPr>
      </w:pPr>
    </w:p>
    <w:p w:rsidR="00ED6330" w:rsidRPr="00660C08" w:rsidRDefault="00586D9C" w:rsidP="0034060D">
      <w:pPr>
        <w:spacing w:line="360" w:lineRule="auto"/>
        <w:jc w:val="center"/>
        <w:rPr>
          <w:b/>
          <w:sz w:val="24"/>
          <w:szCs w:val="24"/>
        </w:rPr>
      </w:pPr>
      <w:r w:rsidRPr="00660C08">
        <w:rPr>
          <w:b/>
          <w:sz w:val="24"/>
          <w:szCs w:val="24"/>
        </w:rPr>
        <w:t>Serviço de Instalação de Tela de Proteção contra Aves</w:t>
      </w:r>
    </w:p>
    <w:p w:rsidR="00ED6330" w:rsidRPr="00660C08" w:rsidRDefault="00586D9C" w:rsidP="00660C08">
      <w:pPr>
        <w:spacing w:line="360" w:lineRule="auto"/>
        <w:jc w:val="center"/>
        <w:rPr>
          <w:b/>
          <w:sz w:val="24"/>
          <w:szCs w:val="24"/>
        </w:rPr>
      </w:pPr>
      <w:r w:rsidRPr="00660C08">
        <w:rPr>
          <w:b/>
          <w:sz w:val="24"/>
          <w:szCs w:val="24"/>
        </w:rPr>
        <w:t>Processo Administrativo nº</w:t>
      </w:r>
      <w:r w:rsidR="0034060D" w:rsidRPr="00660C08">
        <w:rPr>
          <w:b/>
          <w:sz w:val="24"/>
          <w:szCs w:val="24"/>
        </w:rPr>
        <w:t xml:space="preserve"> 83/003.579/2024</w:t>
      </w:r>
    </w:p>
    <w:p w:rsidR="00200AD6" w:rsidRPr="00660C08" w:rsidRDefault="00200AD6" w:rsidP="00200AD6">
      <w:pPr>
        <w:jc w:val="both"/>
        <w:rPr>
          <w:b/>
          <w:color w:val="000000"/>
          <w:sz w:val="24"/>
          <w:szCs w:val="24"/>
          <w:lang w:eastAsia="en-US"/>
        </w:rPr>
      </w:pPr>
    </w:p>
    <w:p w:rsidR="00200AD6" w:rsidRPr="00660C08" w:rsidRDefault="008F0237" w:rsidP="008F0237">
      <w:pPr>
        <w:jc w:val="both"/>
        <w:rPr>
          <w:b/>
          <w:color w:val="000000"/>
          <w:sz w:val="24"/>
          <w:szCs w:val="24"/>
          <w:lang w:eastAsia="en-US"/>
        </w:rPr>
      </w:pPr>
      <w:r w:rsidRPr="00660C08">
        <w:rPr>
          <w:b/>
          <w:color w:val="000000"/>
          <w:sz w:val="24"/>
          <w:szCs w:val="24"/>
          <w:lang w:eastAsia="en-US"/>
        </w:rPr>
        <w:t xml:space="preserve">1. </w:t>
      </w:r>
      <w:r w:rsidR="00200AD6" w:rsidRPr="00660C08">
        <w:rPr>
          <w:b/>
          <w:color w:val="000000"/>
          <w:sz w:val="24"/>
          <w:szCs w:val="24"/>
          <w:lang w:eastAsia="en-US"/>
        </w:rPr>
        <w:t>DO OBJETO</w:t>
      </w:r>
    </w:p>
    <w:p w:rsidR="00200AD6" w:rsidRPr="00660C08" w:rsidRDefault="00200AD6" w:rsidP="00200AD6">
      <w:pPr>
        <w:jc w:val="both"/>
        <w:rPr>
          <w:color w:val="000000"/>
          <w:sz w:val="24"/>
          <w:szCs w:val="24"/>
          <w:lang w:eastAsia="en-US"/>
        </w:rPr>
      </w:pPr>
    </w:p>
    <w:p w:rsidR="00A8111E" w:rsidRPr="00660C08" w:rsidRDefault="00200AD6" w:rsidP="00660C08">
      <w:pPr>
        <w:numPr>
          <w:ilvl w:val="1"/>
          <w:numId w:val="9"/>
        </w:numPr>
        <w:ind w:left="0" w:firstLine="709"/>
        <w:jc w:val="both"/>
        <w:rPr>
          <w:color w:val="000000"/>
          <w:sz w:val="24"/>
          <w:szCs w:val="24"/>
          <w:lang w:eastAsia="en-US"/>
        </w:rPr>
      </w:pPr>
      <w:r w:rsidRPr="00660C08">
        <w:rPr>
          <w:color w:val="000000"/>
          <w:sz w:val="24"/>
          <w:szCs w:val="24"/>
          <w:lang w:eastAsia="en-US"/>
        </w:rPr>
        <w:t xml:space="preserve">Contratação de empresa </w:t>
      </w:r>
      <w:r w:rsidR="002A1629" w:rsidRPr="00660C08">
        <w:rPr>
          <w:color w:val="000000"/>
          <w:sz w:val="24"/>
          <w:szCs w:val="24"/>
          <w:lang w:eastAsia="en-US"/>
        </w:rPr>
        <w:t xml:space="preserve">especializada na prestação de serviço de instalação de </w:t>
      </w:r>
      <w:r w:rsidR="00FF05BC" w:rsidRPr="00660C08">
        <w:rPr>
          <w:color w:val="000000"/>
          <w:sz w:val="24"/>
          <w:szCs w:val="24"/>
          <w:lang w:eastAsia="en-US"/>
        </w:rPr>
        <w:t>t</w:t>
      </w:r>
      <w:r w:rsidR="002A1629" w:rsidRPr="00660C08">
        <w:rPr>
          <w:color w:val="000000"/>
          <w:sz w:val="24"/>
          <w:szCs w:val="24"/>
          <w:lang w:eastAsia="en-US"/>
        </w:rPr>
        <w:t>ela de proteção contra</w:t>
      </w:r>
      <w:r w:rsidR="00FF05BC" w:rsidRPr="00660C08">
        <w:rPr>
          <w:color w:val="000000"/>
          <w:sz w:val="24"/>
          <w:szCs w:val="24"/>
          <w:lang w:eastAsia="en-US"/>
        </w:rPr>
        <w:t xml:space="preserve"> pombos, com o fornecimento d</w:t>
      </w:r>
      <w:r w:rsidR="002A1629" w:rsidRPr="00660C08">
        <w:rPr>
          <w:color w:val="000000"/>
          <w:sz w:val="24"/>
          <w:szCs w:val="24"/>
          <w:lang w:eastAsia="en-US"/>
        </w:rPr>
        <w:t xml:space="preserve">e </w:t>
      </w:r>
      <w:r w:rsidR="00FF05BC" w:rsidRPr="00660C08">
        <w:rPr>
          <w:color w:val="000000"/>
          <w:sz w:val="24"/>
          <w:szCs w:val="24"/>
          <w:lang w:eastAsia="en-US"/>
        </w:rPr>
        <w:t>materiais</w:t>
      </w:r>
      <w:r w:rsidR="00DC1BEB" w:rsidRPr="00660C08">
        <w:rPr>
          <w:color w:val="000000"/>
          <w:sz w:val="24"/>
          <w:szCs w:val="24"/>
          <w:lang w:eastAsia="en-US"/>
        </w:rPr>
        <w:t>, para atender a Agência Estadual de Metrologia de Mato grosso do Sul</w:t>
      </w:r>
      <w:r w:rsidRPr="00660C08">
        <w:rPr>
          <w:color w:val="000000"/>
          <w:sz w:val="24"/>
          <w:szCs w:val="24"/>
          <w:lang w:eastAsia="en-US"/>
        </w:rPr>
        <w:t>, conforme especificações e condições constantes neste Termo de Referência</w:t>
      </w:r>
      <w:r w:rsidR="00223366" w:rsidRPr="00660C08">
        <w:rPr>
          <w:color w:val="000000"/>
          <w:sz w:val="24"/>
          <w:szCs w:val="24"/>
          <w:lang w:eastAsia="en-US"/>
        </w:rPr>
        <w:t>.</w:t>
      </w:r>
    </w:p>
    <w:p w:rsidR="00992222" w:rsidRPr="00660C08" w:rsidRDefault="00992222" w:rsidP="00992222">
      <w:pPr>
        <w:ind w:left="705"/>
        <w:jc w:val="both"/>
        <w:rPr>
          <w:color w:val="000000"/>
          <w:sz w:val="24"/>
          <w:szCs w:val="24"/>
          <w:lang w:eastAsia="en-US"/>
        </w:rPr>
      </w:pPr>
    </w:p>
    <w:p w:rsidR="00586D9C" w:rsidRPr="00660C08" w:rsidRDefault="00586D9C" w:rsidP="003A6FD8">
      <w:pPr>
        <w:numPr>
          <w:ilvl w:val="1"/>
          <w:numId w:val="9"/>
        </w:numPr>
        <w:ind w:left="0" w:firstLine="705"/>
        <w:jc w:val="both"/>
        <w:rPr>
          <w:color w:val="000000"/>
          <w:sz w:val="24"/>
          <w:szCs w:val="24"/>
          <w:lang w:eastAsia="en-US"/>
        </w:rPr>
      </w:pPr>
      <w:r w:rsidRPr="00660C08">
        <w:rPr>
          <w:color w:val="000000"/>
          <w:sz w:val="24"/>
          <w:szCs w:val="24"/>
          <w:lang w:eastAsia="en-US"/>
        </w:rPr>
        <w:t xml:space="preserve">Conforme tabela abaixo: </w:t>
      </w:r>
    </w:p>
    <w:p w:rsidR="00586D9C" w:rsidRPr="00660C08" w:rsidRDefault="00586D9C" w:rsidP="00586D9C">
      <w:pPr>
        <w:ind w:left="705"/>
        <w:jc w:val="both"/>
        <w:rPr>
          <w:color w:val="000000"/>
          <w:sz w:val="24"/>
          <w:szCs w:val="24"/>
          <w:lang w:eastAsia="en-US"/>
        </w:rPr>
      </w:pPr>
    </w:p>
    <w:tbl>
      <w:tblPr>
        <w:tblStyle w:val="Tabelacomgrade"/>
        <w:tblW w:w="8784" w:type="dxa"/>
        <w:jc w:val="center"/>
        <w:tblLook w:val="04A0" w:firstRow="1" w:lastRow="0" w:firstColumn="1" w:lastColumn="0" w:noHBand="0" w:noVBand="1"/>
      </w:tblPr>
      <w:tblGrid>
        <w:gridCol w:w="857"/>
        <w:gridCol w:w="2623"/>
        <w:gridCol w:w="1857"/>
        <w:gridCol w:w="1859"/>
        <w:gridCol w:w="1588"/>
      </w:tblGrid>
      <w:tr w:rsidR="00992222" w:rsidRPr="00660C08" w:rsidTr="00660C08">
        <w:trPr>
          <w:jc w:val="center"/>
        </w:trPr>
        <w:tc>
          <w:tcPr>
            <w:tcW w:w="857" w:type="dxa"/>
            <w:shd w:val="clear" w:color="auto" w:fill="BFBFBF" w:themeFill="background1" w:themeFillShade="BF"/>
            <w:vAlign w:val="center"/>
          </w:tcPr>
          <w:p w:rsidR="00992222" w:rsidRPr="00660C08" w:rsidRDefault="00992222" w:rsidP="00586D9C">
            <w:pPr>
              <w:jc w:val="center"/>
              <w:rPr>
                <w:b/>
                <w:color w:val="000000"/>
                <w:sz w:val="24"/>
                <w:szCs w:val="24"/>
                <w:lang w:eastAsia="en-US"/>
              </w:rPr>
            </w:pPr>
            <w:r w:rsidRPr="00660C08">
              <w:rPr>
                <w:b/>
                <w:color w:val="000000"/>
                <w:sz w:val="24"/>
                <w:szCs w:val="24"/>
                <w:lang w:eastAsia="en-US"/>
              </w:rPr>
              <w:t>ITEM</w:t>
            </w:r>
          </w:p>
        </w:tc>
        <w:tc>
          <w:tcPr>
            <w:tcW w:w="2682" w:type="dxa"/>
            <w:shd w:val="clear" w:color="auto" w:fill="BFBFBF" w:themeFill="background1" w:themeFillShade="BF"/>
            <w:vAlign w:val="center"/>
          </w:tcPr>
          <w:p w:rsidR="00992222" w:rsidRPr="00660C08" w:rsidRDefault="00992222" w:rsidP="00586D9C">
            <w:pPr>
              <w:jc w:val="center"/>
              <w:rPr>
                <w:b/>
                <w:color w:val="000000"/>
                <w:sz w:val="24"/>
                <w:szCs w:val="24"/>
                <w:lang w:eastAsia="en-US"/>
              </w:rPr>
            </w:pPr>
            <w:r w:rsidRPr="00660C08">
              <w:rPr>
                <w:b/>
                <w:color w:val="000000"/>
                <w:sz w:val="24"/>
                <w:szCs w:val="24"/>
                <w:lang w:eastAsia="en-US"/>
              </w:rPr>
              <w:t>ESPECIFICAÇÃO</w:t>
            </w:r>
          </w:p>
        </w:tc>
        <w:tc>
          <w:tcPr>
            <w:tcW w:w="1701" w:type="dxa"/>
            <w:shd w:val="clear" w:color="auto" w:fill="BFBFBF" w:themeFill="background1" w:themeFillShade="BF"/>
            <w:vAlign w:val="center"/>
          </w:tcPr>
          <w:p w:rsidR="00992222" w:rsidRPr="00660C08" w:rsidRDefault="00992222" w:rsidP="00586D9C">
            <w:pPr>
              <w:jc w:val="center"/>
              <w:rPr>
                <w:b/>
                <w:color w:val="000000"/>
                <w:sz w:val="24"/>
                <w:szCs w:val="24"/>
                <w:lang w:eastAsia="en-US"/>
              </w:rPr>
            </w:pPr>
            <w:r w:rsidRPr="00660C08">
              <w:rPr>
                <w:b/>
                <w:color w:val="000000"/>
                <w:sz w:val="24"/>
                <w:szCs w:val="24"/>
                <w:lang w:eastAsia="en-US"/>
              </w:rPr>
              <w:t>QUANTIDADE</w:t>
            </w:r>
          </w:p>
        </w:tc>
        <w:tc>
          <w:tcPr>
            <w:tcW w:w="1918" w:type="dxa"/>
            <w:shd w:val="clear" w:color="auto" w:fill="BFBFBF" w:themeFill="background1" w:themeFillShade="BF"/>
            <w:vAlign w:val="center"/>
          </w:tcPr>
          <w:p w:rsidR="00992222" w:rsidRPr="00660C08" w:rsidRDefault="00992222" w:rsidP="00586D9C">
            <w:pPr>
              <w:jc w:val="center"/>
              <w:rPr>
                <w:b/>
                <w:color w:val="000000"/>
                <w:sz w:val="24"/>
                <w:szCs w:val="24"/>
                <w:lang w:eastAsia="en-US"/>
              </w:rPr>
            </w:pPr>
            <w:r w:rsidRPr="00660C08">
              <w:rPr>
                <w:b/>
                <w:color w:val="000000"/>
                <w:sz w:val="24"/>
                <w:szCs w:val="24"/>
                <w:lang w:eastAsia="en-US"/>
              </w:rPr>
              <w:t>VALOR UNITÁRIO</w:t>
            </w:r>
          </w:p>
        </w:tc>
        <w:tc>
          <w:tcPr>
            <w:tcW w:w="1626" w:type="dxa"/>
            <w:shd w:val="clear" w:color="auto" w:fill="BFBFBF" w:themeFill="background1" w:themeFillShade="BF"/>
            <w:vAlign w:val="center"/>
          </w:tcPr>
          <w:p w:rsidR="00992222" w:rsidRPr="00660C08" w:rsidRDefault="00992222" w:rsidP="00586D9C">
            <w:pPr>
              <w:jc w:val="center"/>
              <w:rPr>
                <w:b/>
                <w:color w:val="000000"/>
                <w:sz w:val="24"/>
                <w:szCs w:val="24"/>
                <w:lang w:eastAsia="en-US"/>
              </w:rPr>
            </w:pPr>
            <w:r w:rsidRPr="00660C08">
              <w:rPr>
                <w:b/>
                <w:color w:val="000000"/>
                <w:sz w:val="24"/>
                <w:szCs w:val="24"/>
                <w:lang w:eastAsia="en-US"/>
              </w:rPr>
              <w:t>VALOR TOTAL</w:t>
            </w:r>
          </w:p>
        </w:tc>
      </w:tr>
      <w:tr w:rsidR="00992222" w:rsidRPr="00660C08" w:rsidTr="00660C08">
        <w:trPr>
          <w:jc w:val="center"/>
        </w:trPr>
        <w:tc>
          <w:tcPr>
            <w:tcW w:w="857" w:type="dxa"/>
            <w:vAlign w:val="center"/>
          </w:tcPr>
          <w:p w:rsidR="00992222" w:rsidRPr="00660C08" w:rsidRDefault="00992222" w:rsidP="00992222">
            <w:pPr>
              <w:jc w:val="center"/>
              <w:rPr>
                <w:color w:val="000000"/>
                <w:sz w:val="24"/>
                <w:szCs w:val="24"/>
                <w:lang w:eastAsia="en-US"/>
              </w:rPr>
            </w:pPr>
            <w:r w:rsidRPr="00660C08">
              <w:rPr>
                <w:color w:val="000000"/>
                <w:sz w:val="24"/>
                <w:szCs w:val="24"/>
                <w:lang w:eastAsia="en-US"/>
              </w:rPr>
              <w:t>1</w:t>
            </w:r>
          </w:p>
        </w:tc>
        <w:tc>
          <w:tcPr>
            <w:tcW w:w="2682" w:type="dxa"/>
            <w:vAlign w:val="center"/>
          </w:tcPr>
          <w:p w:rsidR="00992222" w:rsidRPr="00660C08" w:rsidRDefault="00992222" w:rsidP="00992222">
            <w:pPr>
              <w:jc w:val="center"/>
              <w:rPr>
                <w:color w:val="000000"/>
                <w:sz w:val="24"/>
                <w:szCs w:val="24"/>
                <w:lang w:eastAsia="en-US"/>
              </w:rPr>
            </w:pPr>
            <w:r w:rsidRPr="00660C08">
              <w:rPr>
                <w:b/>
                <w:sz w:val="24"/>
                <w:szCs w:val="24"/>
              </w:rPr>
              <w:t>150 METROS DE TELA DE PROTEÇÃO COM 80 CM DE ALTURA</w:t>
            </w:r>
          </w:p>
        </w:tc>
        <w:tc>
          <w:tcPr>
            <w:tcW w:w="1701" w:type="dxa"/>
            <w:vAlign w:val="center"/>
          </w:tcPr>
          <w:p w:rsidR="00992222" w:rsidRPr="00660C08" w:rsidRDefault="00992222" w:rsidP="00992222">
            <w:pPr>
              <w:jc w:val="center"/>
              <w:rPr>
                <w:color w:val="000000"/>
                <w:sz w:val="24"/>
                <w:szCs w:val="24"/>
                <w:lang w:eastAsia="en-US"/>
              </w:rPr>
            </w:pPr>
            <w:r w:rsidRPr="00660C08">
              <w:rPr>
                <w:color w:val="000000"/>
                <w:sz w:val="24"/>
                <w:szCs w:val="24"/>
                <w:lang w:eastAsia="en-US"/>
              </w:rPr>
              <w:t>1 UNIDADE</w:t>
            </w:r>
          </w:p>
        </w:tc>
        <w:tc>
          <w:tcPr>
            <w:tcW w:w="1918" w:type="dxa"/>
            <w:vAlign w:val="center"/>
          </w:tcPr>
          <w:p w:rsidR="00992222" w:rsidRPr="00660C08" w:rsidRDefault="00992222" w:rsidP="00992222">
            <w:pPr>
              <w:jc w:val="center"/>
              <w:rPr>
                <w:color w:val="000000"/>
                <w:sz w:val="24"/>
                <w:szCs w:val="24"/>
                <w:lang w:eastAsia="en-US"/>
              </w:rPr>
            </w:pPr>
            <w:r w:rsidRPr="00660C08">
              <w:rPr>
                <w:color w:val="000000"/>
                <w:sz w:val="24"/>
                <w:szCs w:val="24"/>
                <w:lang w:eastAsia="en-US"/>
              </w:rPr>
              <w:t>R$ 8.500,00</w:t>
            </w:r>
          </w:p>
          <w:p w:rsidR="00992222" w:rsidRPr="00660C08" w:rsidRDefault="00660C08" w:rsidP="00992222">
            <w:pPr>
              <w:jc w:val="center"/>
              <w:rPr>
                <w:color w:val="000000"/>
                <w:sz w:val="24"/>
                <w:szCs w:val="24"/>
                <w:lang w:eastAsia="en-US"/>
              </w:rPr>
            </w:pPr>
            <w:r w:rsidRPr="00660C08">
              <w:rPr>
                <w:color w:val="000000"/>
                <w:sz w:val="24"/>
                <w:szCs w:val="24"/>
                <w:lang w:eastAsia="en-US"/>
              </w:rPr>
              <w:t>Oito Mi</w:t>
            </w:r>
            <w:r>
              <w:rPr>
                <w:color w:val="000000"/>
                <w:sz w:val="24"/>
                <w:szCs w:val="24"/>
                <w:lang w:eastAsia="en-US"/>
              </w:rPr>
              <w:t>l e</w:t>
            </w:r>
            <w:r w:rsidRPr="00660C08">
              <w:rPr>
                <w:color w:val="000000"/>
                <w:sz w:val="24"/>
                <w:szCs w:val="24"/>
                <w:lang w:eastAsia="en-US"/>
              </w:rPr>
              <w:t xml:space="preserve"> Quinhentos Reais (Valor Estimado)</w:t>
            </w:r>
          </w:p>
        </w:tc>
        <w:tc>
          <w:tcPr>
            <w:tcW w:w="1626" w:type="dxa"/>
            <w:vAlign w:val="center"/>
          </w:tcPr>
          <w:p w:rsidR="00992222" w:rsidRPr="00660C08" w:rsidRDefault="00992222" w:rsidP="00992222">
            <w:pPr>
              <w:jc w:val="center"/>
              <w:rPr>
                <w:color w:val="000000"/>
                <w:sz w:val="24"/>
                <w:szCs w:val="24"/>
                <w:lang w:eastAsia="en-US"/>
              </w:rPr>
            </w:pPr>
            <w:r w:rsidRPr="00660C08">
              <w:rPr>
                <w:color w:val="000000"/>
                <w:sz w:val="24"/>
                <w:szCs w:val="24"/>
                <w:lang w:eastAsia="en-US"/>
              </w:rPr>
              <w:t>R$ 8.500,00</w:t>
            </w:r>
          </w:p>
          <w:p w:rsidR="00992222" w:rsidRPr="00660C08" w:rsidRDefault="00660C08" w:rsidP="00992222">
            <w:pPr>
              <w:jc w:val="center"/>
              <w:rPr>
                <w:color w:val="000000"/>
                <w:sz w:val="24"/>
                <w:szCs w:val="24"/>
                <w:lang w:eastAsia="en-US"/>
              </w:rPr>
            </w:pPr>
            <w:r>
              <w:rPr>
                <w:color w:val="000000"/>
                <w:sz w:val="24"/>
                <w:szCs w:val="24"/>
                <w:lang w:eastAsia="en-US"/>
              </w:rPr>
              <w:t>Oito Mil e</w:t>
            </w:r>
            <w:r w:rsidRPr="00660C08">
              <w:rPr>
                <w:color w:val="000000"/>
                <w:sz w:val="24"/>
                <w:szCs w:val="24"/>
                <w:lang w:eastAsia="en-US"/>
              </w:rPr>
              <w:t xml:space="preserve"> Quinhentos Reais (Valor Estimado)</w:t>
            </w:r>
          </w:p>
        </w:tc>
      </w:tr>
    </w:tbl>
    <w:p w:rsidR="00B126E4" w:rsidRPr="00660C08" w:rsidRDefault="00B126E4" w:rsidP="002C6C43">
      <w:pPr>
        <w:ind w:firstLine="709"/>
        <w:jc w:val="both"/>
        <w:rPr>
          <w:color w:val="000000"/>
          <w:sz w:val="24"/>
          <w:szCs w:val="24"/>
          <w:lang w:eastAsia="en-US"/>
        </w:rPr>
      </w:pPr>
    </w:p>
    <w:p w:rsidR="00B126E4" w:rsidRPr="00660C08" w:rsidRDefault="00586D9C" w:rsidP="00660C08">
      <w:pPr>
        <w:pStyle w:val="PargrafodaLista"/>
        <w:numPr>
          <w:ilvl w:val="1"/>
          <w:numId w:val="9"/>
        </w:numPr>
        <w:ind w:left="0" w:firstLine="709"/>
        <w:contextualSpacing w:val="0"/>
        <w:jc w:val="both"/>
        <w:rPr>
          <w:color w:val="000000"/>
          <w:sz w:val="24"/>
          <w:szCs w:val="24"/>
          <w:lang w:eastAsia="en-US"/>
        </w:rPr>
      </w:pPr>
      <w:r w:rsidRPr="00660C08">
        <w:rPr>
          <w:sz w:val="24"/>
          <w:szCs w:val="24"/>
        </w:rPr>
        <w:t>O critério de julgamento adotado será o menor preço, observadas as exigências</w:t>
      </w:r>
      <w:r w:rsidR="004B529E">
        <w:rPr>
          <w:sz w:val="24"/>
          <w:szCs w:val="24"/>
        </w:rPr>
        <w:t xml:space="preserve"> legais</w:t>
      </w:r>
      <w:r w:rsidR="00B126E4" w:rsidRPr="00660C08">
        <w:rPr>
          <w:color w:val="000000"/>
          <w:sz w:val="24"/>
          <w:szCs w:val="24"/>
          <w:lang w:eastAsia="en-US"/>
        </w:rPr>
        <w:t>.</w:t>
      </w:r>
    </w:p>
    <w:p w:rsidR="002C6C43" w:rsidRPr="00660C08" w:rsidRDefault="002C6C43" w:rsidP="00660C08">
      <w:pPr>
        <w:pStyle w:val="PargrafodaLista"/>
        <w:ind w:left="709" w:firstLine="709"/>
        <w:contextualSpacing w:val="0"/>
        <w:jc w:val="both"/>
        <w:rPr>
          <w:color w:val="000000"/>
          <w:sz w:val="24"/>
          <w:szCs w:val="24"/>
          <w:lang w:eastAsia="en-US"/>
        </w:rPr>
      </w:pPr>
    </w:p>
    <w:p w:rsidR="002C6C43" w:rsidRPr="00660C08" w:rsidRDefault="002C6C43" w:rsidP="00660C08">
      <w:pPr>
        <w:pStyle w:val="PargrafodaLista"/>
        <w:numPr>
          <w:ilvl w:val="1"/>
          <w:numId w:val="9"/>
        </w:numPr>
        <w:ind w:left="0" w:firstLine="709"/>
        <w:contextualSpacing w:val="0"/>
        <w:jc w:val="both"/>
        <w:rPr>
          <w:color w:val="000000"/>
          <w:sz w:val="24"/>
          <w:szCs w:val="24"/>
          <w:lang w:eastAsia="en-US"/>
        </w:rPr>
      </w:pPr>
      <w:r w:rsidRPr="00660C08">
        <w:rPr>
          <w:color w:val="000000"/>
          <w:sz w:val="24"/>
          <w:szCs w:val="24"/>
          <w:lang w:eastAsia="en-US"/>
        </w:rPr>
        <w:t>Não há prazo de vigência para a presente contratação, visto que pela simplicidade das tarefas que serão executadas, o serviço pode ser demandado por mera ordem de serviço, em substituição ao instrumento contratual, nos termos do art. 6º, inciso XI, e art. 95, inciso I, ambos da Lei nº 14.133/2021.</w:t>
      </w:r>
    </w:p>
    <w:p w:rsidR="002C6C43" w:rsidRPr="00660C08" w:rsidRDefault="002C6C43" w:rsidP="00660C08">
      <w:pPr>
        <w:ind w:firstLine="709"/>
        <w:jc w:val="both"/>
        <w:rPr>
          <w:color w:val="000000"/>
          <w:sz w:val="24"/>
          <w:szCs w:val="24"/>
          <w:lang w:eastAsia="en-US"/>
        </w:rPr>
      </w:pPr>
    </w:p>
    <w:p w:rsidR="002C6C43" w:rsidRPr="00660C08" w:rsidRDefault="002C6C43" w:rsidP="00660C08">
      <w:pPr>
        <w:pStyle w:val="PargrafodaLista"/>
        <w:numPr>
          <w:ilvl w:val="1"/>
          <w:numId w:val="9"/>
        </w:numPr>
        <w:ind w:left="0" w:firstLine="709"/>
        <w:contextualSpacing w:val="0"/>
        <w:jc w:val="both"/>
        <w:rPr>
          <w:color w:val="000000"/>
          <w:sz w:val="24"/>
          <w:szCs w:val="24"/>
          <w:lang w:eastAsia="en-US"/>
        </w:rPr>
      </w:pPr>
      <w:r w:rsidRPr="00660C08">
        <w:rPr>
          <w:color w:val="000000"/>
          <w:sz w:val="24"/>
          <w:szCs w:val="24"/>
          <w:lang w:eastAsia="en-US"/>
        </w:rPr>
        <w:t>O prazo para execução do serviço é de 15 (quinze) dias contados da expedição da ordem de serviço.</w:t>
      </w:r>
    </w:p>
    <w:p w:rsidR="002C6C43" w:rsidRPr="00660C08" w:rsidRDefault="002C6C43" w:rsidP="00660C08">
      <w:pPr>
        <w:ind w:firstLine="709"/>
        <w:jc w:val="both"/>
        <w:rPr>
          <w:color w:val="000000"/>
          <w:sz w:val="24"/>
          <w:szCs w:val="24"/>
          <w:lang w:eastAsia="en-US"/>
        </w:rPr>
      </w:pPr>
    </w:p>
    <w:p w:rsidR="002C6C43" w:rsidRPr="00660C08" w:rsidRDefault="002C6C43" w:rsidP="00660C08">
      <w:pPr>
        <w:pStyle w:val="PargrafodaLista"/>
        <w:numPr>
          <w:ilvl w:val="1"/>
          <w:numId w:val="9"/>
        </w:numPr>
        <w:ind w:left="0" w:firstLine="709"/>
        <w:contextualSpacing w:val="0"/>
        <w:jc w:val="both"/>
        <w:rPr>
          <w:color w:val="000000"/>
          <w:sz w:val="24"/>
          <w:szCs w:val="24"/>
          <w:lang w:eastAsia="en-US"/>
        </w:rPr>
      </w:pPr>
      <w:r w:rsidRPr="00660C08">
        <w:rPr>
          <w:color w:val="000000"/>
          <w:sz w:val="24"/>
          <w:szCs w:val="24"/>
          <w:lang w:eastAsia="en-US"/>
        </w:rPr>
        <w:t>Não haverá parcelamento da solução tendo em vista a baixa complexidade do serviço a ser executado</w:t>
      </w:r>
    </w:p>
    <w:p w:rsidR="00B126E4" w:rsidRPr="00660C08" w:rsidRDefault="00B126E4" w:rsidP="00B126E4">
      <w:pPr>
        <w:jc w:val="both"/>
        <w:rPr>
          <w:b/>
          <w:color w:val="000000"/>
          <w:sz w:val="24"/>
          <w:szCs w:val="24"/>
          <w:lang w:eastAsia="en-US"/>
        </w:rPr>
      </w:pPr>
    </w:p>
    <w:p w:rsidR="002C5D85" w:rsidRPr="00660C08" w:rsidRDefault="00CB1BDC" w:rsidP="002C6C43">
      <w:pPr>
        <w:pStyle w:val="PargrafodaLista"/>
        <w:numPr>
          <w:ilvl w:val="0"/>
          <w:numId w:val="9"/>
        </w:numPr>
        <w:jc w:val="both"/>
        <w:rPr>
          <w:b/>
          <w:color w:val="000000"/>
          <w:sz w:val="24"/>
          <w:szCs w:val="24"/>
          <w:lang w:eastAsia="en-US"/>
        </w:rPr>
      </w:pPr>
      <w:r w:rsidRPr="00660C08">
        <w:rPr>
          <w:b/>
          <w:color w:val="000000"/>
          <w:sz w:val="24"/>
          <w:szCs w:val="24"/>
          <w:lang w:eastAsia="en-US"/>
        </w:rPr>
        <w:t xml:space="preserve">DA </w:t>
      </w:r>
      <w:r w:rsidR="002C6C43" w:rsidRPr="00660C08">
        <w:rPr>
          <w:b/>
          <w:color w:val="000000"/>
          <w:sz w:val="24"/>
          <w:szCs w:val="24"/>
          <w:lang w:eastAsia="en-US"/>
        </w:rPr>
        <w:t>JUSTIFICATIVA E DESCRIÇÃO DA NECESSIDADE</w:t>
      </w:r>
    </w:p>
    <w:p w:rsidR="002C6C43" w:rsidRPr="00660C08" w:rsidRDefault="002C6C43" w:rsidP="002C6C43">
      <w:pPr>
        <w:pStyle w:val="PargrafodaLista"/>
        <w:ind w:left="705"/>
        <w:jc w:val="both"/>
        <w:rPr>
          <w:color w:val="000000"/>
          <w:sz w:val="24"/>
          <w:szCs w:val="24"/>
          <w:lang w:eastAsia="en-US"/>
        </w:rPr>
      </w:pPr>
      <w:r w:rsidRPr="00660C08">
        <w:rPr>
          <w:color w:val="000000"/>
          <w:sz w:val="24"/>
          <w:szCs w:val="24"/>
          <w:lang w:eastAsia="en-US"/>
        </w:rPr>
        <w:t>(</w:t>
      </w:r>
      <w:r w:rsidR="004B4F0E" w:rsidRPr="00660C08">
        <w:rPr>
          <w:color w:val="000000"/>
          <w:sz w:val="24"/>
          <w:szCs w:val="24"/>
          <w:lang w:eastAsia="en-US"/>
        </w:rPr>
        <w:t>Art.</w:t>
      </w:r>
      <w:r w:rsidRPr="00660C08">
        <w:rPr>
          <w:color w:val="000000"/>
          <w:sz w:val="24"/>
          <w:szCs w:val="24"/>
          <w:lang w:eastAsia="en-US"/>
        </w:rPr>
        <w:t xml:space="preserve"> 6º, inciso XXIII, alínea ‘b’ da Lei n. 14.133/2021).</w:t>
      </w:r>
    </w:p>
    <w:p w:rsidR="002C5D85" w:rsidRPr="00660C08" w:rsidRDefault="002C5D85" w:rsidP="00200AD6">
      <w:pPr>
        <w:jc w:val="both"/>
        <w:rPr>
          <w:b/>
          <w:color w:val="000000"/>
          <w:sz w:val="24"/>
          <w:szCs w:val="24"/>
          <w:lang w:eastAsia="en-US"/>
        </w:rPr>
      </w:pPr>
    </w:p>
    <w:p w:rsidR="004B4F0E" w:rsidRPr="00660C08" w:rsidRDefault="004B4F0E" w:rsidP="00660C08">
      <w:pPr>
        <w:pStyle w:val="PargrafodaLista"/>
        <w:numPr>
          <w:ilvl w:val="1"/>
          <w:numId w:val="9"/>
        </w:numPr>
        <w:spacing w:before="120" w:after="120"/>
        <w:ind w:left="0" w:firstLine="709"/>
        <w:contextualSpacing w:val="0"/>
        <w:jc w:val="both"/>
        <w:rPr>
          <w:color w:val="000000"/>
          <w:sz w:val="24"/>
          <w:szCs w:val="24"/>
          <w:lang w:eastAsia="en-US"/>
        </w:rPr>
      </w:pPr>
      <w:r w:rsidRPr="00660C08">
        <w:rPr>
          <w:rFonts w:eastAsiaTheme="minorHAnsi"/>
          <w:sz w:val="24"/>
          <w:szCs w:val="24"/>
          <w:lang w:eastAsia="en-US"/>
        </w:rPr>
        <w:t>Os pombos em muitos países incluindo o Brasil são considerados um grave problema ambiental-urbano, uma vez que ocupam as edificações urbanas e em áreas costeiras promovem a competição do espaço e de alimento com outras espécies de aves nativas</w:t>
      </w:r>
      <w:r w:rsidRPr="00660C08">
        <w:rPr>
          <w:color w:val="000000"/>
          <w:sz w:val="24"/>
          <w:szCs w:val="24"/>
          <w:lang w:eastAsia="en-US"/>
        </w:rPr>
        <w:t xml:space="preserve">. </w:t>
      </w:r>
    </w:p>
    <w:p w:rsidR="004B4F0E" w:rsidRPr="00660C08" w:rsidRDefault="004B4F0E" w:rsidP="00660C08">
      <w:pPr>
        <w:pStyle w:val="PargrafodaLista"/>
        <w:spacing w:before="120" w:after="120"/>
        <w:ind w:left="0" w:firstLine="709"/>
        <w:contextualSpacing w:val="0"/>
        <w:jc w:val="both"/>
        <w:rPr>
          <w:color w:val="000000"/>
          <w:sz w:val="24"/>
          <w:szCs w:val="24"/>
          <w:lang w:eastAsia="en-US"/>
        </w:rPr>
      </w:pPr>
    </w:p>
    <w:p w:rsidR="004B4F0E" w:rsidRPr="00660C08" w:rsidRDefault="002C6C43" w:rsidP="00660C08">
      <w:pPr>
        <w:pStyle w:val="PargrafodaLista"/>
        <w:numPr>
          <w:ilvl w:val="1"/>
          <w:numId w:val="9"/>
        </w:numPr>
        <w:spacing w:before="120" w:after="120"/>
        <w:ind w:left="0" w:firstLine="709"/>
        <w:contextualSpacing w:val="0"/>
        <w:jc w:val="both"/>
        <w:rPr>
          <w:rFonts w:eastAsiaTheme="minorHAnsi"/>
          <w:sz w:val="24"/>
          <w:szCs w:val="24"/>
          <w:lang w:eastAsia="en-US"/>
        </w:rPr>
      </w:pPr>
      <w:r w:rsidRPr="00660C08">
        <w:rPr>
          <w:rFonts w:eastAsiaTheme="minorHAnsi"/>
          <w:sz w:val="24"/>
          <w:szCs w:val="24"/>
          <w:lang w:eastAsia="en-US"/>
        </w:rPr>
        <w:t xml:space="preserve">No ambiente urbano causam danos em edifícios, estátuas e monumentos devido ao acúmulo de suas fezes. Além disso, tem a potencialidade de transmitir doenças ao </w:t>
      </w:r>
      <w:r w:rsidRPr="00660C08">
        <w:rPr>
          <w:rFonts w:eastAsiaTheme="minorHAnsi"/>
          <w:sz w:val="24"/>
          <w:szCs w:val="24"/>
          <w:lang w:eastAsia="en-US"/>
        </w:rPr>
        <w:lastRenderedPageBreak/>
        <w:t xml:space="preserve">homem e também aos animais domésticos. Estima-se que essa ave pode transmitir mais de cinquenta doenças dentre elas: </w:t>
      </w:r>
      <w:proofErr w:type="spellStart"/>
      <w:r w:rsidRPr="00660C08">
        <w:rPr>
          <w:rFonts w:eastAsiaTheme="minorHAnsi"/>
          <w:sz w:val="24"/>
          <w:szCs w:val="24"/>
          <w:lang w:eastAsia="en-US"/>
        </w:rPr>
        <w:t>Criptococose</w:t>
      </w:r>
      <w:proofErr w:type="spellEnd"/>
      <w:r w:rsidRPr="00660C08">
        <w:rPr>
          <w:rFonts w:eastAsiaTheme="minorHAnsi"/>
          <w:sz w:val="24"/>
          <w:szCs w:val="24"/>
          <w:lang w:eastAsia="en-US"/>
        </w:rPr>
        <w:t xml:space="preserve">, Toxoplasmose, </w:t>
      </w:r>
      <w:proofErr w:type="spellStart"/>
      <w:r w:rsidRPr="00660C08">
        <w:rPr>
          <w:rFonts w:eastAsiaTheme="minorHAnsi"/>
          <w:sz w:val="24"/>
          <w:szCs w:val="24"/>
          <w:lang w:eastAsia="en-US"/>
        </w:rPr>
        <w:t>Histoplasmose</w:t>
      </w:r>
      <w:proofErr w:type="spellEnd"/>
      <w:r w:rsidRPr="00660C08">
        <w:rPr>
          <w:rFonts w:eastAsiaTheme="minorHAnsi"/>
          <w:sz w:val="24"/>
          <w:szCs w:val="24"/>
          <w:lang w:eastAsia="en-US"/>
        </w:rPr>
        <w:t xml:space="preserve">, </w:t>
      </w:r>
      <w:proofErr w:type="spellStart"/>
      <w:r w:rsidRPr="00660C08">
        <w:rPr>
          <w:rFonts w:eastAsiaTheme="minorHAnsi"/>
          <w:sz w:val="24"/>
          <w:szCs w:val="24"/>
          <w:lang w:eastAsia="en-US"/>
        </w:rPr>
        <w:t>Psitacose</w:t>
      </w:r>
      <w:proofErr w:type="spellEnd"/>
      <w:r w:rsidRPr="00660C08">
        <w:rPr>
          <w:rFonts w:eastAsiaTheme="minorHAnsi"/>
          <w:sz w:val="24"/>
          <w:szCs w:val="24"/>
          <w:lang w:eastAsia="en-US"/>
        </w:rPr>
        <w:t xml:space="preserve"> ou </w:t>
      </w:r>
      <w:proofErr w:type="spellStart"/>
      <w:r w:rsidRPr="00660C08">
        <w:rPr>
          <w:rFonts w:eastAsiaTheme="minorHAnsi"/>
          <w:sz w:val="24"/>
          <w:szCs w:val="24"/>
          <w:lang w:eastAsia="en-US"/>
        </w:rPr>
        <w:t>Ornitose</w:t>
      </w:r>
      <w:proofErr w:type="spellEnd"/>
      <w:r w:rsidRPr="00660C08">
        <w:rPr>
          <w:rFonts w:eastAsiaTheme="minorHAnsi"/>
          <w:sz w:val="24"/>
          <w:szCs w:val="24"/>
          <w:lang w:eastAsia="en-US"/>
        </w:rPr>
        <w:t xml:space="preserve">, bactérias entre elas a </w:t>
      </w:r>
      <w:proofErr w:type="spellStart"/>
      <w:r w:rsidRPr="00660C08">
        <w:rPr>
          <w:rFonts w:eastAsiaTheme="minorHAnsi"/>
          <w:sz w:val="24"/>
          <w:szCs w:val="24"/>
          <w:lang w:eastAsia="en-US"/>
        </w:rPr>
        <w:t>Salmonella</w:t>
      </w:r>
      <w:proofErr w:type="spellEnd"/>
      <w:r w:rsidRPr="00660C08">
        <w:rPr>
          <w:rFonts w:eastAsiaTheme="minorHAnsi"/>
          <w:sz w:val="24"/>
          <w:szCs w:val="24"/>
          <w:lang w:eastAsia="en-US"/>
        </w:rPr>
        <w:t>.</w:t>
      </w:r>
    </w:p>
    <w:p w:rsidR="004B4F0E" w:rsidRPr="00660C08" w:rsidRDefault="004B4F0E" w:rsidP="00660C08">
      <w:pPr>
        <w:pStyle w:val="PargrafodaLista"/>
        <w:ind w:left="0" w:firstLine="709"/>
        <w:contextualSpacing w:val="0"/>
        <w:rPr>
          <w:rFonts w:eastAsiaTheme="minorHAnsi"/>
          <w:sz w:val="24"/>
          <w:szCs w:val="24"/>
          <w:lang w:eastAsia="en-US"/>
        </w:rPr>
      </w:pPr>
    </w:p>
    <w:p w:rsidR="004B4F0E" w:rsidRPr="00660C08" w:rsidRDefault="002C6C43" w:rsidP="00660C08">
      <w:pPr>
        <w:pStyle w:val="PargrafodaLista"/>
        <w:numPr>
          <w:ilvl w:val="1"/>
          <w:numId w:val="9"/>
        </w:numPr>
        <w:spacing w:before="120" w:after="120"/>
        <w:ind w:left="0" w:firstLine="709"/>
        <w:contextualSpacing w:val="0"/>
        <w:jc w:val="both"/>
        <w:rPr>
          <w:rFonts w:eastAsiaTheme="minorHAnsi"/>
          <w:sz w:val="24"/>
          <w:szCs w:val="24"/>
          <w:lang w:eastAsia="en-US"/>
        </w:rPr>
      </w:pPr>
      <w:r w:rsidRPr="00660C08">
        <w:rPr>
          <w:rFonts w:eastAsiaTheme="minorHAnsi"/>
          <w:sz w:val="24"/>
          <w:szCs w:val="24"/>
          <w:lang w:eastAsia="en-US"/>
        </w:rPr>
        <w:t>Os pombos criam caminhos que apresentem facilidades às suas necessidades. Por outro lado, o local onde estão instalados os compressores dos equipamentos de ar condicionado permite a concentração de pombos, porque se alojam e se reproduzem facilmente e, por vezes infestam de piolhos e fezes esses locais.</w:t>
      </w:r>
    </w:p>
    <w:p w:rsidR="004B4F0E" w:rsidRPr="00660C08" w:rsidRDefault="004B4F0E" w:rsidP="00660C08">
      <w:pPr>
        <w:pStyle w:val="PargrafodaLista"/>
        <w:ind w:left="0" w:firstLine="709"/>
        <w:contextualSpacing w:val="0"/>
        <w:rPr>
          <w:rFonts w:eastAsiaTheme="minorHAnsi"/>
          <w:sz w:val="24"/>
          <w:szCs w:val="24"/>
          <w:lang w:eastAsia="en-US"/>
        </w:rPr>
      </w:pPr>
    </w:p>
    <w:p w:rsidR="002C6C43" w:rsidRPr="00660C08" w:rsidRDefault="002C6C43" w:rsidP="00660C08">
      <w:pPr>
        <w:pStyle w:val="PargrafodaLista"/>
        <w:numPr>
          <w:ilvl w:val="1"/>
          <w:numId w:val="9"/>
        </w:numPr>
        <w:spacing w:before="120" w:after="120"/>
        <w:ind w:left="0" w:firstLine="709"/>
        <w:contextualSpacing w:val="0"/>
        <w:jc w:val="both"/>
        <w:rPr>
          <w:rFonts w:eastAsiaTheme="minorHAnsi"/>
          <w:sz w:val="24"/>
          <w:szCs w:val="24"/>
          <w:lang w:eastAsia="en-US"/>
        </w:rPr>
      </w:pPr>
      <w:r w:rsidRPr="00660C08">
        <w:rPr>
          <w:rFonts w:eastAsiaTheme="minorHAnsi"/>
          <w:sz w:val="24"/>
          <w:szCs w:val="24"/>
          <w:lang w:eastAsia="en-US"/>
        </w:rPr>
        <w:t>Nesse sentido, considerando que a AEM/MS no momento apresenta tal cenário quanto à existência de pombos, faz-se necessária a instalação de tela específica para pombo protegendo toda área descrita, evitando, portanto, o pouso e a permanência dessas aves no local.</w:t>
      </w:r>
    </w:p>
    <w:p w:rsidR="002C6C43" w:rsidRPr="00660C08" w:rsidRDefault="002C6C43" w:rsidP="00200AD6">
      <w:pPr>
        <w:jc w:val="both"/>
        <w:rPr>
          <w:rFonts w:eastAsiaTheme="minorHAnsi"/>
          <w:sz w:val="24"/>
          <w:szCs w:val="24"/>
          <w:lang w:eastAsia="en-US"/>
        </w:rPr>
      </w:pPr>
    </w:p>
    <w:p w:rsidR="00200AD6" w:rsidRPr="00660C08" w:rsidRDefault="00055AE6" w:rsidP="004B4F0E">
      <w:pPr>
        <w:numPr>
          <w:ilvl w:val="0"/>
          <w:numId w:val="9"/>
        </w:numPr>
        <w:jc w:val="both"/>
        <w:rPr>
          <w:b/>
          <w:color w:val="000000"/>
          <w:sz w:val="24"/>
          <w:szCs w:val="24"/>
          <w:lang w:eastAsia="en-US"/>
        </w:rPr>
      </w:pPr>
      <w:r w:rsidRPr="00660C08">
        <w:rPr>
          <w:b/>
          <w:color w:val="000000"/>
          <w:sz w:val="24"/>
          <w:szCs w:val="24"/>
          <w:lang w:eastAsia="en-US"/>
        </w:rPr>
        <w:t xml:space="preserve">DA </w:t>
      </w:r>
      <w:r w:rsidR="002C6C43" w:rsidRPr="00660C08">
        <w:rPr>
          <w:b/>
          <w:color w:val="000000"/>
          <w:sz w:val="24"/>
          <w:szCs w:val="24"/>
          <w:lang w:eastAsia="en-US"/>
        </w:rPr>
        <w:t>DESCRIÇÃO DA SOLUÇÃO</w:t>
      </w:r>
    </w:p>
    <w:p w:rsidR="002C6C43" w:rsidRPr="00660C08" w:rsidRDefault="002C6C43" w:rsidP="002C6C43">
      <w:pPr>
        <w:ind w:left="360"/>
        <w:jc w:val="both"/>
        <w:rPr>
          <w:color w:val="000000"/>
          <w:sz w:val="24"/>
          <w:szCs w:val="24"/>
          <w:lang w:eastAsia="en-US"/>
        </w:rPr>
      </w:pPr>
      <w:r w:rsidRPr="00660C08">
        <w:rPr>
          <w:color w:val="000000"/>
          <w:sz w:val="24"/>
          <w:szCs w:val="24"/>
          <w:lang w:eastAsia="en-US"/>
        </w:rPr>
        <w:t>(</w:t>
      </w:r>
      <w:r w:rsidR="004B4F0E" w:rsidRPr="00660C08">
        <w:rPr>
          <w:color w:val="000000"/>
          <w:sz w:val="24"/>
          <w:szCs w:val="24"/>
          <w:lang w:eastAsia="en-US"/>
        </w:rPr>
        <w:t>Art.</w:t>
      </w:r>
      <w:r w:rsidRPr="00660C08">
        <w:rPr>
          <w:color w:val="000000"/>
          <w:sz w:val="24"/>
          <w:szCs w:val="24"/>
          <w:lang w:eastAsia="en-US"/>
        </w:rPr>
        <w:t xml:space="preserve"> 6º, inciso XXIII, alínea ‘c’ da Lei 14.133/2021)</w:t>
      </w:r>
    </w:p>
    <w:p w:rsidR="00200AD6" w:rsidRPr="00660C08" w:rsidRDefault="00200AD6" w:rsidP="00200AD6">
      <w:pPr>
        <w:jc w:val="both"/>
        <w:rPr>
          <w:color w:val="000000"/>
          <w:sz w:val="24"/>
          <w:szCs w:val="24"/>
          <w:lang w:eastAsia="en-US"/>
        </w:rPr>
      </w:pPr>
    </w:p>
    <w:p w:rsidR="004B4F0E" w:rsidRPr="00660C08" w:rsidRDefault="004B4F0E" w:rsidP="00660C08">
      <w:pPr>
        <w:pStyle w:val="PargrafodaLista"/>
        <w:numPr>
          <w:ilvl w:val="1"/>
          <w:numId w:val="9"/>
        </w:numPr>
        <w:spacing w:before="120" w:after="120"/>
        <w:ind w:left="0" w:firstLine="709"/>
        <w:contextualSpacing w:val="0"/>
        <w:jc w:val="both"/>
        <w:rPr>
          <w:color w:val="000000"/>
          <w:sz w:val="24"/>
          <w:szCs w:val="24"/>
          <w:lang w:eastAsia="en-US"/>
        </w:rPr>
      </w:pPr>
      <w:r w:rsidRPr="00660C08">
        <w:rPr>
          <w:color w:val="000000"/>
          <w:sz w:val="24"/>
          <w:szCs w:val="24"/>
          <w:lang w:eastAsia="en-US"/>
        </w:rPr>
        <w:t xml:space="preserve">A descrição da solução como um todo é a contratação de empresa especializada na prestação de serviço de instalação de tela de proteção contra pombos nas dependências da Agência Estadual de Metrologia de Mato Grosso do Sul. </w:t>
      </w:r>
    </w:p>
    <w:p w:rsidR="004B4F0E" w:rsidRPr="00660C08" w:rsidRDefault="004B4F0E" w:rsidP="00660C08">
      <w:pPr>
        <w:pStyle w:val="PargrafodaLista"/>
        <w:spacing w:before="120" w:after="120"/>
        <w:ind w:left="709" w:firstLine="709"/>
        <w:contextualSpacing w:val="0"/>
        <w:jc w:val="both"/>
        <w:rPr>
          <w:color w:val="000000"/>
          <w:sz w:val="24"/>
          <w:szCs w:val="24"/>
          <w:lang w:eastAsia="en-US"/>
        </w:rPr>
      </w:pPr>
    </w:p>
    <w:p w:rsidR="004B4F0E" w:rsidRPr="00660C08" w:rsidRDefault="004B4F0E" w:rsidP="00660C08">
      <w:pPr>
        <w:pStyle w:val="PargrafodaLista"/>
        <w:numPr>
          <w:ilvl w:val="1"/>
          <w:numId w:val="9"/>
        </w:numPr>
        <w:spacing w:before="120" w:after="120"/>
        <w:ind w:left="0" w:firstLine="709"/>
        <w:contextualSpacing w:val="0"/>
        <w:jc w:val="both"/>
        <w:rPr>
          <w:color w:val="000000"/>
          <w:sz w:val="24"/>
          <w:szCs w:val="24"/>
          <w:lang w:eastAsia="en-US"/>
        </w:rPr>
      </w:pPr>
      <w:r w:rsidRPr="00660C08">
        <w:rPr>
          <w:color w:val="000000"/>
          <w:sz w:val="24"/>
          <w:szCs w:val="24"/>
          <w:lang w:eastAsia="en-US"/>
        </w:rPr>
        <w:t xml:space="preserve">A indicação mais apropriada para a AEM/MS, é a instalação de tela especifica para pombo protegendo toda área descrita, evitando, portanto, o pouso e a permanência dessas aves. </w:t>
      </w:r>
    </w:p>
    <w:p w:rsidR="004B4F0E" w:rsidRPr="00660C08" w:rsidRDefault="004B4F0E" w:rsidP="00660C08">
      <w:pPr>
        <w:pStyle w:val="PargrafodaLista"/>
        <w:ind w:firstLine="709"/>
        <w:contextualSpacing w:val="0"/>
        <w:rPr>
          <w:color w:val="000000"/>
          <w:sz w:val="24"/>
          <w:szCs w:val="24"/>
          <w:lang w:eastAsia="en-US"/>
        </w:rPr>
      </w:pPr>
    </w:p>
    <w:p w:rsidR="004B4F0E" w:rsidRPr="00660C08" w:rsidRDefault="004B4F0E" w:rsidP="00660C08">
      <w:pPr>
        <w:pStyle w:val="PargrafodaLista"/>
        <w:numPr>
          <w:ilvl w:val="1"/>
          <w:numId w:val="9"/>
        </w:numPr>
        <w:spacing w:before="120" w:after="120"/>
        <w:ind w:left="0" w:firstLine="709"/>
        <w:contextualSpacing w:val="0"/>
        <w:jc w:val="both"/>
        <w:rPr>
          <w:color w:val="000000"/>
          <w:sz w:val="24"/>
          <w:szCs w:val="24"/>
          <w:lang w:eastAsia="en-US"/>
        </w:rPr>
      </w:pPr>
      <w:r w:rsidRPr="00660C08">
        <w:rPr>
          <w:color w:val="000000"/>
          <w:sz w:val="24"/>
          <w:szCs w:val="24"/>
          <w:lang w:eastAsia="en-US"/>
        </w:rPr>
        <w:t>Com isso, torna-se necessário a instalação de telas de proteção contra pombos prioritariamente nas áreas críticas, como: Base para verificação de veículos tanque.</w:t>
      </w:r>
    </w:p>
    <w:p w:rsidR="00B623BF" w:rsidRPr="00660C08" w:rsidRDefault="00B623BF" w:rsidP="00B623BF">
      <w:pPr>
        <w:pStyle w:val="PargrafodaLista"/>
        <w:rPr>
          <w:color w:val="000000"/>
          <w:sz w:val="24"/>
          <w:szCs w:val="24"/>
          <w:lang w:eastAsia="en-US"/>
        </w:rPr>
      </w:pPr>
    </w:p>
    <w:p w:rsidR="00B623BF" w:rsidRPr="00660C08" w:rsidRDefault="00B623BF" w:rsidP="00B623BF">
      <w:pPr>
        <w:numPr>
          <w:ilvl w:val="0"/>
          <w:numId w:val="9"/>
        </w:numPr>
        <w:jc w:val="both"/>
        <w:rPr>
          <w:b/>
          <w:color w:val="000000"/>
          <w:sz w:val="24"/>
          <w:szCs w:val="24"/>
          <w:lang w:eastAsia="en-US"/>
        </w:rPr>
      </w:pPr>
      <w:r w:rsidRPr="00660C08">
        <w:rPr>
          <w:b/>
          <w:color w:val="000000"/>
          <w:sz w:val="24"/>
          <w:szCs w:val="24"/>
          <w:lang w:eastAsia="en-US"/>
        </w:rPr>
        <w:t>DOS REQUISITOS DA CONTRATAÇÃO</w:t>
      </w:r>
    </w:p>
    <w:p w:rsidR="00B623BF" w:rsidRPr="00660C08" w:rsidRDefault="00B623BF" w:rsidP="00B623BF">
      <w:pPr>
        <w:jc w:val="both"/>
        <w:rPr>
          <w:color w:val="000000"/>
          <w:sz w:val="24"/>
          <w:szCs w:val="24"/>
          <w:lang w:eastAsia="en-US"/>
        </w:rPr>
      </w:pPr>
      <w:r w:rsidRPr="00660C08">
        <w:rPr>
          <w:b/>
          <w:color w:val="000000"/>
          <w:sz w:val="24"/>
          <w:szCs w:val="24"/>
          <w:lang w:eastAsia="en-US"/>
        </w:rPr>
        <w:t xml:space="preserve">         </w:t>
      </w:r>
      <w:r w:rsidRPr="00660C08">
        <w:rPr>
          <w:color w:val="000000"/>
          <w:sz w:val="24"/>
          <w:szCs w:val="24"/>
          <w:lang w:eastAsia="en-US"/>
        </w:rPr>
        <w:t xml:space="preserve">  (Art. 6º, XXIII, alínea ‘d’ da Lei nº 14.133/21)</w:t>
      </w:r>
    </w:p>
    <w:p w:rsidR="00B623BF" w:rsidRPr="00660C08" w:rsidRDefault="00B623BF" w:rsidP="00B623BF">
      <w:pPr>
        <w:jc w:val="both"/>
        <w:rPr>
          <w:color w:val="000000"/>
          <w:sz w:val="24"/>
          <w:szCs w:val="24"/>
          <w:lang w:eastAsia="en-US"/>
        </w:rPr>
      </w:pPr>
    </w:p>
    <w:p w:rsidR="00660C08" w:rsidRDefault="00B623BF" w:rsidP="00660C08">
      <w:pPr>
        <w:pStyle w:val="PargrafodaLista"/>
        <w:numPr>
          <w:ilvl w:val="1"/>
          <w:numId w:val="9"/>
        </w:numPr>
        <w:ind w:left="0" w:firstLine="709"/>
        <w:contextualSpacing w:val="0"/>
        <w:jc w:val="both"/>
        <w:rPr>
          <w:color w:val="000000"/>
          <w:sz w:val="24"/>
          <w:szCs w:val="24"/>
          <w:lang w:eastAsia="en-US"/>
        </w:rPr>
      </w:pPr>
      <w:r w:rsidRPr="00660C08">
        <w:rPr>
          <w:color w:val="000000"/>
          <w:sz w:val="24"/>
          <w:szCs w:val="24"/>
          <w:lang w:eastAsia="en-US"/>
        </w:rPr>
        <w:t>A empresa contratada deverá utilizar materiais de menor impacto ambiental, retirar os materiais descartados em razão do serviço e destinar de forma adequada ambientalmente, de acordo com as normas ambientais.</w:t>
      </w:r>
    </w:p>
    <w:p w:rsidR="00B623BF" w:rsidRPr="00660C08" w:rsidRDefault="00B623BF" w:rsidP="00660C08">
      <w:pPr>
        <w:pStyle w:val="PargrafodaLista"/>
        <w:ind w:left="709"/>
        <w:contextualSpacing w:val="0"/>
        <w:jc w:val="both"/>
        <w:rPr>
          <w:color w:val="000000"/>
          <w:sz w:val="24"/>
          <w:szCs w:val="24"/>
          <w:lang w:eastAsia="en-US"/>
        </w:rPr>
      </w:pPr>
      <w:r w:rsidRPr="00660C08">
        <w:rPr>
          <w:color w:val="000000"/>
          <w:sz w:val="24"/>
          <w:szCs w:val="24"/>
          <w:lang w:eastAsia="en-US"/>
        </w:rPr>
        <w:t xml:space="preserve"> </w:t>
      </w:r>
    </w:p>
    <w:p w:rsidR="00B623BF" w:rsidRDefault="00B623BF" w:rsidP="00660C08">
      <w:pPr>
        <w:pStyle w:val="PargrafodaLista"/>
        <w:numPr>
          <w:ilvl w:val="1"/>
          <w:numId w:val="9"/>
        </w:numPr>
        <w:ind w:left="0" w:firstLine="709"/>
        <w:contextualSpacing w:val="0"/>
        <w:jc w:val="both"/>
        <w:rPr>
          <w:color w:val="000000"/>
          <w:sz w:val="24"/>
          <w:szCs w:val="24"/>
          <w:lang w:eastAsia="en-US"/>
        </w:rPr>
      </w:pPr>
      <w:r w:rsidRPr="00660C08">
        <w:rPr>
          <w:color w:val="000000"/>
          <w:sz w:val="24"/>
          <w:szCs w:val="24"/>
          <w:lang w:eastAsia="en-US"/>
        </w:rPr>
        <w:t xml:space="preserve">As metragens nos locais de instalação podem sofrer variação em torno de 10% para mais ou menos. </w:t>
      </w:r>
    </w:p>
    <w:p w:rsidR="00660C08" w:rsidRPr="00660C08" w:rsidRDefault="00660C08" w:rsidP="00660C08">
      <w:pPr>
        <w:pStyle w:val="PargrafodaLista"/>
        <w:rPr>
          <w:color w:val="000000"/>
          <w:sz w:val="24"/>
          <w:szCs w:val="24"/>
          <w:lang w:eastAsia="en-US"/>
        </w:rPr>
      </w:pPr>
    </w:p>
    <w:p w:rsidR="00660C08" w:rsidRPr="00660C08" w:rsidRDefault="00660C08" w:rsidP="00660C08">
      <w:pPr>
        <w:pStyle w:val="PargrafodaLista"/>
        <w:ind w:left="709"/>
        <w:contextualSpacing w:val="0"/>
        <w:jc w:val="both"/>
        <w:rPr>
          <w:color w:val="000000"/>
          <w:sz w:val="24"/>
          <w:szCs w:val="24"/>
          <w:lang w:eastAsia="en-US"/>
        </w:rPr>
      </w:pPr>
    </w:p>
    <w:p w:rsidR="00B623BF" w:rsidRPr="00660C08" w:rsidRDefault="00B623BF" w:rsidP="00660C08">
      <w:pPr>
        <w:pStyle w:val="PargrafodaLista"/>
        <w:numPr>
          <w:ilvl w:val="1"/>
          <w:numId w:val="9"/>
        </w:numPr>
        <w:ind w:left="0" w:firstLine="709"/>
        <w:contextualSpacing w:val="0"/>
        <w:jc w:val="both"/>
        <w:rPr>
          <w:color w:val="000000"/>
          <w:sz w:val="24"/>
          <w:szCs w:val="24"/>
          <w:lang w:eastAsia="en-US"/>
        </w:rPr>
      </w:pPr>
      <w:r w:rsidRPr="00660C08">
        <w:rPr>
          <w:color w:val="000000"/>
          <w:sz w:val="24"/>
          <w:szCs w:val="24"/>
          <w:lang w:eastAsia="en-US"/>
        </w:rPr>
        <w:t xml:space="preserve">Durante a execução do serviço, a empresa contratada deverá observar rigorosamente o cumprimento de todas as normas, regulamentos e legislações aplicáveis à execução do serviço, especialmente as que seguem: </w:t>
      </w:r>
    </w:p>
    <w:p w:rsidR="00992222" w:rsidRPr="00660C08" w:rsidRDefault="00992222" w:rsidP="00660C08">
      <w:pPr>
        <w:pStyle w:val="PargrafodaLista"/>
        <w:ind w:left="709" w:firstLine="709"/>
        <w:contextualSpacing w:val="0"/>
        <w:jc w:val="both"/>
        <w:rPr>
          <w:color w:val="000000"/>
          <w:sz w:val="24"/>
          <w:szCs w:val="24"/>
          <w:lang w:eastAsia="en-US"/>
        </w:rPr>
      </w:pPr>
    </w:p>
    <w:p w:rsidR="00B623BF" w:rsidRPr="00660C08" w:rsidRDefault="00B623BF" w:rsidP="00660C08">
      <w:pPr>
        <w:pStyle w:val="PargrafodaLista"/>
        <w:numPr>
          <w:ilvl w:val="0"/>
          <w:numId w:val="22"/>
        </w:numPr>
        <w:ind w:left="2552" w:firstLine="709"/>
        <w:contextualSpacing w:val="0"/>
        <w:jc w:val="both"/>
        <w:rPr>
          <w:color w:val="000000"/>
          <w:sz w:val="24"/>
          <w:szCs w:val="24"/>
          <w:lang w:eastAsia="en-US"/>
        </w:rPr>
      </w:pPr>
      <w:r w:rsidRPr="00660C08">
        <w:rPr>
          <w:color w:val="000000"/>
          <w:sz w:val="24"/>
          <w:szCs w:val="24"/>
          <w:lang w:eastAsia="en-US"/>
        </w:rPr>
        <w:lastRenderedPageBreak/>
        <w:t xml:space="preserve">NBR nº 14.718 - Anexo “c” - a rede / tela submetida ao teste e aprovada de acordo com a NBR nº 14.718 – Anexo “c”; </w:t>
      </w:r>
    </w:p>
    <w:p w:rsidR="00992222" w:rsidRPr="00660C08" w:rsidRDefault="00992222" w:rsidP="00660C08">
      <w:pPr>
        <w:pStyle w:val="PargrafodaLista"/>
        <w:ind w:left="2552" w:firstLine="709"/>
        <w:contextualSpacing w:val="0"/>
        <w:jc w:val="both"/>
        <w:rPr>
          <w:color w:val="000000"/>
          <w:sz w:val="24"/>
          <w:szCs w:val="24"/>
          <w:lang w:eastAsia="en-US"/>
        </w:rPr>
      </w:pPr>
    </w:p>
    <w:p w:rsidR="00B623BF" w:rsidRDefault="00B623BF" w:rsidP="00660C08">
      <w:pPr>
        <w:pStyle w:val="PargrafodaLista"/>
        <w:numPr>
          <w:ilvl w:val="0"/>
          <w:numId w:val="22"/>
        </w:numPr>
        <w:ind w:left="2552" w:firstLine="709"/>
        <w:contextualSpacing w:val="0"/>
        <w:jc w:val="both"/>
        <w:rPr>
          <w:color w:val="000000"/>
          <w:sz w:val="24"/>
          <w:szCs w:val="24"/>
          <w:lang w:eastAsia="en-US"/>
        </w:rPr>
      </w:pPr>
      <w:r w:rsidRPr="00660C08">
        <w:rPr>
          <w:color w:val="000000"/>
          <w:sz w:val="24"/>
          <w:szCs w:val="24"/>
          <w:lang w:eastAsia="en-US"/>
        </w:rPr>
        <w:t xml:space="preserve">NR35 (para trabalho em altura e o material de segurança necessário); </w:t>
      </w:r>
    </w:p>
    <w:p w:rsidR="00660C08" w:rsidRPr="00660C08" w:rsidRDefault="00660C08" w:rsidP="00660C08">
      <w:pPr>
        <w:jc w:val="both"/>
        <w:rPr>
          <w:color w:val="000000"/>
          <w:sz w:val="24"/>
          <w:szCs w:val="24"/>
          <w:lang w:eastAsia="en-US"/>
        </w:rPr>
      </w:pPr>
    </w:p>
    <w:p w:rsidR="00B623BF" w:rsidRPr="00660C08" w:rsidRDefault="00B623BF" w:rsidP="00660C08">
      <w:pPr>
        <w:pStyle w:val="PargrafodaLista"/>
        <w:numPr>
          <w:ilvl w:val="0"/>
          <w:numId w:val="22"/>
        </w:numPr>
        <w:ind w:left="2552" w:firstLine="709"/>
        <w:contextualSpacing w:val="0"/>
        <w:jc w:val="both"/>
        <w:rPr>
          <w:color w:val="000000"/>
          <w:sz w:val="24"/>
          <w:szCs w:val="24"/>
          <w:lang w:eastAsia="en-US"/>
        </w:rPr>
      </w:pPr>
      <w:r w:rsidRPr="00660C08">
        <w:rPr>
          <w:color w:val="000000"/>
          <w:sz w:val="24"/>
          <w:szCs w:val="24"/>
          <w:lang w:eastAsia="en-US"/>
        </w:rPr>
        <w:t xml:space="preserve">NBR16046 - 1 (Fabricação de redes de proteção), NBR16046 -2 (Corda para a instalação da rede de proteção) e NBR16046 - 3 (Instalação); </w:t>
      </w:r>
    </w:p>
    <w:p w:rsidR="00992222" w:rsidRPr="00660C08" w:rsidRDefault="00992222" w:rsidP="00660C08">
      <w:pPr>
        <w:pStyle w:val="PargrafodaLista"/>
        <w:ind w:left="2552" w:firstLine="709"/>
        <w:contextualSpacing w:val="0"/>
        <w:jc w:val="both"/>
        <w:rPr>
          <w:color w:val="000000"/>
          <w:sz w:val="24"/>
          <w:szCs w:val="24"/>
          <w:lang w:eastAsia="en-US"/>
        </w:rPr>
      </w:pPr>
    </w:p>
    <w:p w:rsidR="00B623BF" w:rsidRPr="00660C08" w:rsidRDefault="00B623BF" w:rsidP="00660C08">
      <w:pPr>
        <w:pStyle w:val="PargrafodaLista"/>
        <w:numPr>
          <w:ilvl w:val="0"/>
          <w:numId w:val="22"/>
        </w:numPr>
        <w:ind w:left="2552" w:firstLine="709"/>
        <w:contextualSpacing w:val="0"/>
        <w:jc w:val="both"/>
        <w:rPr>
          <w:color w:val="000000"/>
          <w:sz w:val="24"/>
          <w:szCs w:val="24"/>
          <w:lang w:eastAsia="en-US"/>
        </w:rPr>
      </w:pPr>
      <w:r w:rsidRPr="00660C08">
        <w:rPr>
          <w:color w:val="000000"/>
          <w:sz w:val="24"/>
          <w:szCs w:val="24"/>
          <w:lang w:eastAsia="en-US"/>
        </w:rPr>
        <w:t>NR 6 – Equipamentos de Proteção Individual.</w:t>
      </w:r>
    </w:p>
    <w:p w:rsidR="00B623BF" w:rsidRPr="00660C08" w:rsidRDefault="00B623BF" w:rsidP="00660C08">
      <w:pPr>
        <w:ind w:firstLine="709"/>
        <w:jc w:val="both"/>
        <w:rPr>
          <w:color w:val="000000"/>
          <w:sz w:val="24"/>
          <w:szCs w:val="24"/>
          <w:lang w:eastAsia="en-US"/>
        </w:rPr>
      </w:pPr>
    </w:p>
    <w:p w:rsidR="00992222" w:rsidRPr="00660C08" w:rsidRDefault="00B623BF" w:rsidP="00660C08">
      <w:pPr>
        <w:pStyle w:val="PargrafodaLista"/>
        <w:numPr>
          <w:ilvl w:val="1"/>
          <w:numId w:val="9"/>
        </w:numPr>
        <w:ind w:left="0" w:firstLine="709"/>
        <w:contextualSpacing w:val="0"/>
        <w:jc w:val="both"/>
        <w:rPr>
          <w:color w:val="000000"/>
          <w:sz w:val="24"/>
          <w:szCs w:val="24"/>
          <w:lang w:eastAsia="en-US"/>
        </w:rPr>
      </w:pPr>
      <w:r w:rsidRPr="00660C08">
        <w:rPr>
          <w:color w:val="000000"/>
          <w:sz w:val="24"/>
          <w:szCs w:val="24"/>
          <w:lang w:eastAsia="en-US"/>
        </w:rPr>
        <w:t>Nos preços ofertados deverão estar inclusos todos os custos, benefícios, encargos, tributos, e demais contribuições pertinentes a execução contratual.</w:t>
      </w:r>
    </w:p>
    <w:p w:rsidR="00992222" w:rsidRPr="00660C08" w:rsidRDefault="00B623BF" w:rsidP="00660C08">
      <w:pPr>
        <w:pStyle w:val="PargrafodaLista"/>
        <w:ind w:left="0" w:firstLine="709"/>
        <w:contextualSpacing w:val="0"/>
        <w:jc w:val="both"/>
        <w:rPr>
          <w:color w:val="000000"/>
          <w:sz w:val="24"/>
          <w:szCs w:val="24"/>
          <w:lang w:eastAsia="en-US"/>
        </w:rPr>
      </w:pPr>
      <w:r w:rsidRPr="00660C08">
        <w:rPr>
          <w:color w:val="000000"/>
          <w:sz w:val="24"/>
          <w:szCs w:val="24"/>
          <w:lang w:eastAsia="en-US"/>
        </w:rPr>
        <w:t xml:space="preserve"> </w:t>
      </w:r>
    </w:p>
    <w:p w:rsidR="00B623BF" w:rsidRPr="00660C08" w:rsidRDefault="00B623BF" w:rsidP="00660C08">
      <w:pPr>
        <w:pStyle w:val="PargrafodaLista"/>
        <w:numPr>
          <w:ilvl w:val="1"/>
          <w:numId w:val="9"/>
        </w:numPr>
        <w:ind w:left="0" w:firstLine="709"/>
        <w:contextualSpacing w:val="0"/>
        <w:jc w:val="both"/>
        <w:rPr>
          <w:color w:val="000000"/>
          <w:sz w:val="24"/>
          <w:szCs w:val="24"/>
          <w:lang w:eastAsia="en-US"/>
        </w:rPr>
      </w:pPr>
      <w:r w:rsidRPr="00660C08">
        <w:rPr>
          <w:color w:val="000000"/>
          <w:sz w:val="24"/>
          <w:szCs w:val="24"/>
          <w:lang w:eastAsia="en-US"/>
        </w:rPr>
        <w:t xml:space="preserve">Não será admitida a subcontratação do objeto contratual. </w:t>
      </w:r>
    </w:p>
    <w:p w:rsidR="00B623BF" w:rsidRPr="00660C08" w:rsidRDefault="00B623BF" w:rsidP="00200AD6">
      <w:pPr>
        <w:jc w:val="both"/>
        <w:rPr>
          <w:b/>
          <w:color w:val="000000"/>
          <w:sz w:val="24"/>
          <w:szCs w:val="24"/>
          <w:lang w:eastAsia="en-US"/>
        </w:rPr>
      </w:pPr>
    </w:p>
    <w:p w:rsidR="00200AD6" w:rsidRPr="00660C08" w:rsidRDefault="00200AD6" w:rsidP="008252EC">
      <w:pPr>
        <w:pStyle w:val="PargrafodaLista"/>
        <w:numPr>
          <w:ilvl w:val="0"/>
          <w:numId w:val="9"/>
        </w:numPr>
        <w:jc w:val="both"/>
        <w:rPr>
          <w:b/>
          <w:color w:val="000000"/>
          <w:sz w:val="24"/>
          <w:szCs w:val="24"/>
          <w:lang w:eastAsia="en-US"/>
        </w:rPr>
      </w:pPr>
      <w:r w:rsidRPr="00660C08">
        <w:rPr>
          <w:b/>
          <w:color w:val="000000"/>
          <w:sz w:val="24"/>
          <w:szCs w:val="24"/>
          <w:lang w:eastAsia="en-US"/>
        </w:rPr>
        <w:t>DO PRAZO DE EXECUÇÃO DO SERVIÇO</w:t>
      </w:r>
    </w:p>
    <w:p w:rsidR="008252EC" w:rsidRPr="00660C08" w:rsidRDefault="008252EC" w:rsidP="008252EC">
      <w:pPr>
        <w:pStyle w:val="PargrafodaLista"/>
        <w:ind w:left="705"/>
        <w:jc w:val="both"/>
        <w:rPr>
          <w:color w:val="000000"/>
          <w:sz w:val="24"/>
          <w:szCs w:val="24"/>
          <w:lang w:eastAsia="en-US"/>
        </w:rPr>
      </w:pPr>
      <w:r w:rsidRPr="00660C08">
        <w:rPr>
          <w:color w:val="000000"/>
          <w:sz w:val="24"/>
          <w:szCs w:val="24"/>
          <w:lang w:eastAsia="en-US"/>
        </w:rPr>
        <w:t>(</w:t>
      </w:r>
      <w:proofErr w:type="spellStart"/>
      <w:proofErr w:type="gramStart"/>
      <w:r w:rsidRPr="00660C08">
        <w:rPr>
          <w:color w:val="000000"/>
          <w:sz w:val="24"/>
          <w:szCs w:val="24"/>
          <w:lang w:eastAsia="en-US"/>
        </w:rPr>
        <w:t>arts</w:t>
      </w:r>
      <w:proofErr w:type="spellEnd"/>
      <w:proofErr w:type="gramEnd"/>
      <w:r w:rsidRPr="00660C08">
        <w:rPr>
          <w:color w:val="000000"/>
          <w:sz w:val="24"/>
          <w:szCs w:val="24"/>
          <w:lang w:eastAsia="en-US"/>
        </w:rPr>
        <w:t>. 6º, XXIII, alínea “e” da Lei n. 14.133/2021).</w:t>
      </w:r>
    </w:p>
    <w:p w:rsidR="00800858" w:rsidRPr="00660C08" w:rsidRDefault="00800858" w:rsidP="008252EC">
      <w:pPr>
        <w:pStyle w:val="PargrafodaLista"/>
        <w:ind w:left="705"/>
        <w:jc w:val="both"/>
        <w:rPr>
          <w:color w:val="000000"/>
          <w:sz w:val="24"/>
          <w:szCs w:val="24"/>
          <w:lang w:eastAsia="en-US"/>
        </w:rPr>
      </w:pPr>
    </w:p>
    <w:p w:rsidR="00800858" w:rsidRPr="00660C08" w:rsidRDefault="008252EC" w:rsidP="00660C08">
      <w:pPr>
        <w:pStyle w:val="PargrafodaLista"/>
        <w:numPr>
          <w:ilvl w:val="1"/>
          <w:numId w:val="9"/>
        </w:numPr>
        <w:ind w:left="0" w:firstLine="709"/>
        <w:contextualSpacing w:val="0"/>
        <w:jc w:val="both"/>
        <w:rPr>
          <w:bCs/>
          <w:sz w:val="24"/>
          <w:szCs w:val="24"/>
        </w:rPr>
      </w:pPr>
      <w:r w:rsidRPr="00660C08">
        <w:rPr>
          <w:color w:val="000000"/>
          <w:sz w:val="24"/>
          <w:szCs w:val="24"/>
          <w:lang w:eastAsia="en-US"/>
        </w:rPr>
        <w:t>Não há prazo de vigência para a pretensa contratação, tendo em vista a simplicidade do serviço, no qual pode ser demandado por mera ordem de serviço</w:t>
      </w:r>
      <w:r w:rsidR="00200AD6" w:rsidRPr="00660C08">
        <w:rPr>
          <w:color w:val="000000"/>
          <w:sz w:val="24"/>
          <w:szCs w:val="24"/>
          <w:lang w:eastAsia="en-US"/>
        </w:rPr>
        <w:t>.</w:t>
      </w:r>
    </w:p>
    <w:p w:rsidR="00800858" w:rsidRPr="00660C08" w:rsidRDefault="00800858" w:rsidP="00660C08">
      <w:pPr>
        <w:pStyle w:val="PargrafodaLista"/>
        <w:ind w:left="0" w:firstLine="709"/>
        <w:contextualSpacing w:val="0"/>
        <w:jc w:val="both"/>
        <w:rPr>
          <w:bCs/>
          <w:sz w:val="24"/>
          <w:szCs w:val="24"/>
        </w:rPr>
      </w:pPr>
    </w:p>
    <w:p w:rsidR="00800858" w:rsidRPr="00660C08" w:rsidRDefault="0099459D" w:rsidP="00660C08">
      <w:pPr>
        <w:pStyle w:val="PargrafodaLista"/>
        <w:numPr>
          <w:ilvl w:val="1"/>
          <w:numId w:val="9"/>
        </w:numPr>
        <w:ind w:left="0" w:firstLine="709"/>
        <w:contextualSpacing w:val="0"/>
        <w:jc w:val="both"/>
        <w:rPr>
          <w:bCs/>
          <w:sz w:val="24"/>
          <w:szCs w:val="24"/>
        </w:rPr>
      </w:pPr>
      <w:r w:rsidRPr="00660C08">
        <w:rPr>
          <w:bCs/>
          <w:sz w:val="24"/>
          <w:szCs w:val="24"/>
        </w:rPr>
        <w:t xml:space="preserve"> </w:t>
      </w:r>
      <w:r w:rsidR="00800858" w:rsidRPr="00660C08">
        <w:rPr>
          <w:bCs/>
          <w:sz w:val="24"/>
          <w:szCs w:val="24"/>
        </w:rPr>
        <w:t>O instrumento contratual será substituído por Ordem de Serviço, nos termos do art. 6º, inciso XI, e art. 95, inciso I, ambos da Lei nº 14.133/2021</w:t>
      </w:r>
      <w:r w:rsidRPr="00660C08">
        <w:rPr>
          <w:bCs/>
          <w:sz w:val="24"/>
          <w:szCs w:val="24"/>
        </w:rPr>
        <w:t>.</w:t>
      </w:r>
    </w:p>
    <w:p w:rsidR="00800858" w:rsidRPr="00660C08" w:rsidRDefault="00800858" w:rsidP="00660C08">
      <w:pPr>
        <w:pStyle w:val="PargrafodaLista"/>
        <w:ind w:left="0" w:firstLine="709"/>
        <w:contextualSpacing w:val="0"/>
        <w:jc w:val="both"/>
        <w:rPr>
          <w:bCs/>
          <w:sz w:val="24"/>
          <w:szCs w:val="24"/>
        </w:rPr>
      </w:pPr>
    </w:p>
    <w:p w:rsidR="00800858" w:rsidRPr="00660C08" w:rsidRDefault="00800858" w:rsidP="00660C08">
      <w:pPr>
        <w:pStyle w:val="PargrafodaLista"/>
        <w:numPr>
          <w:ilvl w:val="1"/>
          <w:numId w:val="9"/>
        </w:numPr>
        <w:ind w:left="0" w:firstLine="709"/>
        <w:contextualSpacing w:val="0"/>
        <w:jc w:val="both"/>
        <w:rPr>
          <w:bCs/>
          <w:sz w:val="24"/>
          <w:szCs w:val="24"/>
        </w:rPr>
      </w:pPr>
      <w:r w:rsidRPr="00660C08">
        <w:rPr>
          <w:bCs/>
          <w:sz w:val="24"/>
          <w:szCs w:val="24"/>
        </w:rPr>
        <w:t xml:space="preserve">O serviço será executado no seguinte local: Agência Estadual de Metrologia - Av. Fábio </w:t>
      </w:r>
      <w:proofErr w:type="spellStart"/>
      <w:r w:rsidRPr="00660C08">
        <w:rPr>
          <w:bCs/>
          <w:sz w:val="24"/>
          <w:szCs w:val="24"/>
        </w:rPr>
        <w:t>Zahran</w:t>
      </w:r>
      <w:proofErr w:type="spellEnd"/>
      <w:r w:rsidRPr="00660C08">
        <w:rPr>
          <w:bCs/>
          <w:sz w:val="24"/>
          <w:szCs w:val="24"/>
        </w:rPr>
        <w:t>, 3231 - Jardim América, Campo Grande - MS, 79080-400</w:t>
      </w:r>
      <w:r w:rsidR="0099459D" w:rsidRPr="00660C08">
        <w:rPr>
          <w:bCs/>
          <w:sz w:val="24"/>
          <w:szCs w:val="24"/>
        </w:rPr>
        <w:t>.</w:t>
      </w:r>
    </w:p>
    <w:p w:rsidR="00800858" w:rsidRPr="00660C08" w:rsidRDefault="00800858" w:rsidP="00660C08">
      <w:pPr>
        <w:pStyle w:val="PargrafodaLista"/>
        <w:ind w:left="0" w:firstLine="709"/>
        <w:contextualSpacing w:val="0"/>
        <w:jc w:val="both"/>
        <w:rPr>
          <w:bCs/>
          <w:sz w:val="24"/>
          <w:szCs w:val="24"/>
        </w:rPr>
      </w:pPr>
    </w:p>
    <w:p w:rsidR="00800858" w:rsidRPr="00660C08" w:rsidRDefault="00800858" w:rsidP="00660C08">
      <w:pPr>
        <w:pStyle w:val="PargrafodaLista"/>
        <w:numPr>
          <w:ilvl w:val="1"/>
          <w:numId w:val="9"/>
        </w:numPr>
        <w:ind w:left="0" w:firstLine="709"/>
        <w:contextualSpacing w:val="0"/>
        <w:jc w:val="both"/>
        <w:rPr>
          <w:bCs/>
          <w:sz w:val="24"/>
          <w:szCs w:val="24"/>
        </w:rPr>
      </w:pPr>
      <w:r w:rsidRPr="00660C08">
        <w:rPr>
          <w:bCs/>
          <w:sz w:val="24"/>
          <w:szCs w:val="24"/>
        </w:rPr>
        <w:t>Para a perfeita execução dos serviços, a Contratada deverá disponibilizar os materiais, equipamentos, ferramentas e utensílios necessários à prestação do serviço, promovendo sua substituição quando necessário</w:t>
      </w:r>
      <w:r w:rsidR="0099459D" w:rsidRPr="00660C08">
        <w:rPr>
          <w:sz w:val="24"/>
          <w:szCs w:val="24"/>
        </w:rPr>
        <w:t>.</w:t>
      </w:r>
    </w:p>
    <w:p w:rsidR="00800858" w:rsidRPr="00660C08" w:rsidRDefault="00800858" w:rsidP="00660C08">
      <w:pPr>
        <w:pStyle w:val="PargrafodaLista"/>
        <w:ind w:left="0" w:firstLine="709"/>
        <w:contextualSpacing w:val="0"/>
        <w:jc w:val="both"/>
        <w:rPr>
          <w:bCs/>
          <w:sz w:val="24"/>
          <w:szCs w:val="24"/>
        </w:rPr>
      </w:pPr>
    </w:p>
    <w:p w:rsidR="00800858" w:rsidRPr="00660C08" w:rsidRDefault="00800858" w:rsidP="00660C08">
      <w:pPr>
        <w:pStyle w:val="PargrafodaLista"/>
        <w:numPr>
          <w:ilvl w:val="1"/>
          <w:numId w:val="9"/>
        </w:numPr>
        <w:ind w:left="0" w:firstLine="709"/>
        <w:contextualSpacing w:val="0"/>
        <w:jc w:val="both"/>
        <w:rPr>
          <w:bCs/>
          <w:sz w:val="24"/>
          <w:szCs w:val="24"/>
        </w:rPr>
      </w:pPr>
      <w:r w:rsidRPr="00660C08">
        <w:rPr>
          <w:sz w:val="24"/>
          <w:szCs w:val="24"/>
        </w:rPr>
        <w:t>O objeto desta contratação será realizado na forma de execução indireta, com regime de execução por empreitada por preço global, sob demanda, nos termos do art. 6º, XXVIII, da Lei nº 14.133/2021.</w:t>
      </w:r>
    </w:p>
    <w:p w:rsidR="0099459D" w:rsidRPr="00660C08" w:rsidRDefault="0099459D" w:rsidP="00200AD6">
      <w:pPr>
        <w:jc w:val="both"/>
        <w:rPr>
          <w:color w:val="000000"/>
          <w:sz w:val="24"/>
          <w:szCs w:val="24"/>
          <w:lang w:eastAsia="en-US"/>
        </w:rPr>
      </w:pPr>
    </w:p>
    <w:p w:rsidR="00CB1BDC" w:rsidRPr="00660C08" w:rsidRDefault="000744A8" w:rsidP="00200AD6">
      <w:pPr>
        <w:jc w:val="both"/>
        <w:rPr>
          <w:b/>
          <w:color w:val="000000"/>
          <w:sz w:val="24"/>
          <w:szCs w:val="24"/>
          <w:lang w:eastAsia="en-US"/>
        </w:rPr>
      </w:pPr>
      <w:r w:rsidRPr="00660C08">
        <w:rPr>
          <w:b/>
          <w:color w:val="000000"/>
          <w:sz w:val="24"/>
          <w:szCs w:val="24"/>
          <w:lang w:eastAsia="en-US"/>
        </w:rPr>
        <w:t>6</w:t>
      </w:r>
      <w:r w:rsidR="00CB1BDC" w:rsidRPr="00660C08">
        <w:rPr>
          <w:b/>
          <w:color w:val="000000"/>
          <w:sz w:val="24"/>
          <w:szCs w:val="24"/>
          <w:lang w:eastAsia="en-US"/>
        </w:rPr>
        <w:t xml:space="preserve">. DA QUALIFICAÇÃO TÉCNICA </w:t>
      </w:r>
    </w:p>
    <w:p w:rsidR="001F582B" w:rsidRPr="00660C08" w:rsidRDefault="001F582B" w:rsidP="00200AD6">
      <w:pPr>
        <w:jc w:val="both"/>
        <w:rPr>
          <w:b/>
          <w:color w:val="000000"/>
          <w:sz w:val="24"/>
          <w:szCs w:val="24"/>
          <w:lang w:eastAsia="en-US"/>
        </w:rPr>
      </w:pPr>
    </w:p>
    <w:p w:rsidR="00CB1BDC" w:rsidRPr="00660C08" w:rsidRDefault="000744A8" w:rsidP="00660C08">
      <w:pPr>
        <w:ind w:firstLine="709"/>
        <w:jc w:val="both"/>
        <w:rPr>
          <w:color w:val="000000"/>
          <w:sz w:val="24"/>
          <w:szCs w:val="24"/>
          <w:lang w:eastAsia="en-US"/>
        </w:rPr>
      </w:pPr>
      <w:r w:rsidRPr="00660C08">
        <w:rPr>
          <w:color w:val="000000"/>
          <w:sz w:val="24"/>
          <w:szCs w:val="24"/>
          <w:lang w:eastAsia="en-US"/>
        </w:rPr>
        <w:t>6</w:t>
      </w:r>
      <w:r w:rsidR="00CB1BDC" w:rsidRPr="00660C08">
        <w:rPr>
          <w:color w:val="000000"/>
          <w:sz w:val="24"/>
          <w:szCs w:val="24"/>
          <w:lang w:eastAsia="en-US"/>
        </w:rPr>
        <w:t xml:space="preserve">.1. </w:t>
      </w:r>
      <w:r w:rsidR="00992222" w:rsidRPr="00660C08">
        <w:rPr>
          <w:color w:val="000000"/>
          <w:sz w:val="24"/>
          <w:szCs w:val="24"/>
          <w:lang w:eastAsia="en-US"/>
        </w:rPr>
        <w:t xml:space="preserve">    </w:t>
      </w:r>
      <w:r w:rsidR="002848E4" w:rsidRPr="00660C08">
        <w:rPr>
          <w:color w:val="000000"/>
          <w:sz w:val="24"/>
          <w:szCs w:val="24"/>
          <w:lang w:eastAsia="en-US"/>
        </w:rPr>
        <w:t xml:space="preserve">Além do atendimento de todas as exigências </w:t>
      </w:r>
      <w:proofErr w:type="spellStart"/>
      <w:r w:rsidR="002848E4" w:rsidRPr="00660C08">
        <w:rPr>
          <w:color w:val="000000"/>
          <w:sz w:val="24"/>
          <w:szCs w:val="24"/>
          <w:lang w:eastAsia="en-US"/>
        </w:rPr>
        <w:t>habilatórias</w:t>
      </w:r>
      <w:proofErr w:type="spellEnd"/>
      <w:r w:rsidR="002848E4" w:rsidRPr="00660C08">
        <w:rPr>
          <w:color w:val="000000"/>
          <w:sz w:val="24"/>
          <w:szCs w:val="24"/>
          <w:lang w:eastAsia="en-US"/>
        </w:rPr>
        <w:t xml:space="preserve">, a </w:t>
      </w:r>
      <w:r w:rsidR="00CB1BDC" w:rsidRPr="00660C08">
        <w:rPr>
          <w:color w:val="000000"/>
          <w:sz w:val="24"/>
          <w:szCs w:val="24"/>
          <w:lang w:eastAsia="en-US"/>
        </w:rPr>
        <w:t>qualificação técnica será comprovada mediante apresentação de pelo menos, um atestado de capacidade técnica, compatível com o objeto desta licitação, fornecido por pessoa jurídica de direito público ou privado</w:t>
      </w:r>
      <w:r w:rsidR="00A54D5B">
        <w:rPr>
          <w:color w:val="000000"/>
          <w:sz w:val="24"/>
          <w:szCs w:val="24"/>
          <w:lang w:eastAsia="en-US"/>
        </w:rPr>
        <w:t>.</w:t>
      </w:r>
      <w:r w:rsidR="00CB1BDC" w:rsidRPr="00660C08">
        <w:rPr>
          <w:color w:val="000000"/>
          <w:sz w:val="24"/>
          <w:szCs w:val="24"/>
          <w:lang w:eastAsia="en-US"/>
        </w:rPr>
        <w:t xml:space="preserve"> </w:t>
      </w:r>
    </w:p>
    <w:p w:rsidR="00CB1BDC" w:rsidRDefault="00CB1BDC" w:rsidP="00660C08">
      <w:pPr>
        <w:ind w:firstLine="709"/>
        <w:jc w:val="both"/>
        <w:rPr>
          <w:color w:val="000000"/>
          <w:sz w:val="24"/>
          <w:szCs w:val="24"/>
          <w:lang w:eastAsia="en-US"/>
        </w:rPr>
      </w:pPr>
    </w:p>
    <w:p w:rsidR="00CC5CFE" w:rsidRDefault="00CC5CFE" w:rsidP="00660C08">
      <w:pPr>
        <w:ind w:firstLine="709"/>
        <w:jc w:val="both"/>
        <w:rPr>
          <w:color w:val="000000"/>
          <w:sz w:val="24"/>
          <w:szCs w:val="24"/>
          <w:lang w:eastAsia="en-US"/>
        </w:rPr>
      </w:pPr>
    </w:p>
    <w:p w:rsidR="00CC5CFE" w:rsidRDefault="00CC5CFE" w:rsidP="00660C08">
      <w:pPr>
        <w:ind w:firstLine="709"/>
        <w:jc w:val="both"/>
        <w:rPr>
          <w:color w:val="000000"/>
          <w:sz w:val="24"/>
          <w:szCs w:val="24"/>
          <w:lang w:eastAsia="en-US"/>
        </w:rPr>
      </w:pPr>
    </w:p>
    <w:p w:rsidR="00CC5CFE" w:rsidRDefault="00CC5CFE" w:rsidP="00660C08">
      <w:pPr>
        <w:ind w:firstLine="709"/>
        <w:jc w:val="both"/>
        <w:rPr>
          <w:color w:val="000000"/>
          <w:sz w:val="24"/>
          <w:szCs w:val="24"/>
          <w:lang w:eastAsia="en-US"/>
        </w:rPr>
      </w:pPr>
    </w:p>
    <w:p w:rsidR="00CC5CFE" w:rsidRPr="00660C08" w:rsidRDefault="00CC5CFE" w:rsidP="00660C08">
      <w:pPr>
        <w:ind w:firstLine="709"/>
        <w:jc w:val="both"/>
        <w:rPr>
          <w:color w:val="000000"/>
          <w:sz w:val="24"/>
          <w:szCs w:val="24"/>
          <w:lang w:eastAsia="en-US"/>
        </w:rPr>
      </w:pPr>
    </w:p>
    <w:p w:rsidR="00200AD6" w:rsidRPr="00660C08" w:rsidRDefault="000744A8" w:rsidP="00DC0D49">
      <w:pPr>
        <w:jc w:val="both"/>
        <w:rPr>
          <w:b/>
          <w:color w:val="000000"/>
          <w:sz w:val="24"/>
          <w:szCs w:val="24"/>
          <w:lang w:eastAsia="en-US"/>
        </w:rPr>
      </w:pPr>
      <w:r w:rsidRPr="00660C08">
        <w:rPr>
          <w:b/>
          <w:color w:val="000000"/>
          <w:sz w:val="24"/>
          <w:szCs w:val="24"/>
          <w:lang w:eastAsia="en-US"/>
        </w:rPr>
        <w:lastRenderedPageBreak/>
        <w:t>7</w:t>
      </w:r>
      <w:r w:rsidR="008F0237" w:rsidRPr="00660C08">
        <w:rPr>
          <w:b/>
          <w:color w:val="000000"/>
          <w:sz w:val="24"/>
          <w:szCs w:val="24"/>
          <w:lang w:eastAsia="en-US"/>
        </w:rPr>
        <w:t xml:space="preserve">. </w:t>
      </w:r>
      <w:r w:rsidR="00200AD6" w:rsidRPr="00660C08">
        <w:rPr>
          <w:b/>
          <w:color w:val="000000"/>
          <w:sz w:val="24"/>
          <w:szCs w:val="24"/>
          <w:lang w:eastAsia="en-US"/>
        </w:rPr>
        <w:t xml:space="preserve">DAS OBRIGAÇÕES DA CONTRATADA </w:t>
      </w:r>
    </w:p>
    <w:p w:rsidR="00200AD6" w:rsidRPr="00660C08" w:rsidRDefault="00200AD6" w:rsidP="00DC0D49">
      <w:pPr>
        <w:jc w:val="both"/>
        <w:rPr>
          <w:color w:val="000000"/>
          <w:sz w:val="24"/>
          <w:szCs w:val="24"/>
          <w:lang w:eastAsia="en-US"/>
        </w:rPr>
      </w:pPr>
    </w:p>
    <w:p w:rsidR="00901C77" w:rsidRPr="00660C08" w:rsidRDefault="00901C77" w:rsidP="00660C08">
      <w:pPr>
        <w:ind w:firstLine="709"/>
        <w:jc w:val="both"/>
        <w:rPr>
          <w:color w:val="000000"/>
          <w:sz w:val="24"/>
          <w:szCs w:val="24"/>
          <w:lang w:eastAsia="en-US"/>
        </w:rPr>
      </w:pPr>
      <w:r w:rsidRPr="00660C08">
        <w:rPr>
          <w:color w:val="000000"/>
          <w:sz w:val="24"/>
          <w:szCs w:val="24"/>
          <w:lang w:eastAsia="en-US"/>
        </w:rPr>
        <w:t xml:space="preserve">7.1.  O Contratado deve cumprir todas as obrigações constantes deste instrumento, em seus anexos, assumindo como exclusivamente seus os riscos e as despesas decorrentes da boa e perfeita execução do objeto, observando, ainda, as obrigações a seguir dispostas:  </w:t>
      </w:r>
    </w:p>
    <w:p w:rsidR="00901C77" w:rsidRPr="00660C08" w:rsidRDefault="00901C77" w:rsidP="00660C08">
      <w:pPr>
        <w:ind w:firstLine="709"/>
        <w:jc w:val="both"/>
        <w:rPr>
          <w:color w:val="000000"/>
          <w:sz w:val="24"/>
          <w:szCs w:val="24"/>
          <w:lang w:eastAsia="en-US"/>
        </w:rPr>
      </w:pPr>
    </w:p>
    <w:p w:rsidR="00901C77" w:rsidRPr="00660C08" w:rsidRDefault="00901C77" w:rsidP="00660C08">
      <w:pPr>
        <w:ind w:left="284" w:firstLine="851"/>
        <w:jc w:val="both"/>
        <w:rPr>
          <w:color w:val="000000"/>
          <w:sz w:val="24"/>
          <w:szCs w:val="24"/>
          <w:lang w:eastAsia="en-US"/>
        </w:rPr>
      </w:pPr>
      <w:r w:rsidRPr="00660C08">
        <w:rPr>
          <w:color w:val="000000"/>
          <w:sz w:val="24"/>
          <w:szCs w:val="24"/>
          <w:lang w:eastAsia="en-US"/>
        </w:rPr>
        <w:t xml:space="preserve">7.1.1. Manter preposto aceito pela Administração no local da obra ou do serviço para representá-lo na execução do objeto. </w:t>
      </w:r>
    </w:p>
    <w:p w:rsidR="00901C77" w:rsidRPr="00660C08" w:rsidRDefault="00901C77" w:rsidP="00660C08">
      <w:pPr>
        <w:ind w:left="284" w:firstLine="851"/>
        <w:jc w:val="both"/>
        <w:rPr>
          <w:color w:val="000000"/>
          <w:sz w:val="24"/>
          <w:szCs w:val="24"/>
          <w:lang w:eastAsia="en-US"/>
        </w:rPr>
      </w:pPr>
    </w:p>
    <w:p w:rsidR="00901C77" w:rsidRPr="00660C08" w:rsidRDefault="00901C77" w:rsidP="00660C08">
      <w:pPr>
        <w:ind w:left="284" w:firstLine="851"/>
        <w:jc w:val="both"/>
        <w:rPr>
          <w:color w:val="000000"/>
          <w:sz w:val="24"/>
          <w:szCs w:val="24"/>
          <w:lang w:eastAsia="en-US"/>
        </w:rPr>
      </w:pPr>
      <w:r w:rsidRPr="00660C08">
        <w:rPr>
          <w:color w:val="000000"/>
          <w:sz w:val="24"/>
          <w:szCs w:val="24"/>
          <w:lang w:eastAsia="en-US"/>
        </w:rPr>
        <w:t xml:space="preserve">7.1.2. A indicação ou a manutenção do preposto da empresa poderá ser recusada pelo órgão ou entidade, desde que devidamente justificada, devendo a empresa designar outro para o exercício da atividade. </w:t>
      </w:r>
    </w:p>
    <w:p w:rsidR="00901C77" w:rsidRPr="00660C08" w:rsidRDefault="00901C77" w:rsidP="00660C08">
      <w:pPr>
        <w:ind w:left="284" w:firstLine="851"/>
        <w:jc w:val="both"/>
        <w:rPr>
          <w:color w:val="000000"/>
          <w:sz w:val="24"/>
          <w:szCs w:val="24"/>
          <w:lang w:eastAsia="en-US"/>
        </w:rPr>
      </w:pPr>
    </w:p>
    <w:p w:rsidR="00901C77" w:rsidRPr="00660C08" w:rsidRDefault="00901C77" w:rsidP="00660C08">
      <w:pPr>
        <w:ind w:left="284" w:firstLine="851"/>
        <w:jc w:val="both"/>
        <w:rPr>
          <w:color w:val="000000"/>
          <w:sz w:val="24"/>
          <w:szCs w:val="24"/>
          <w:lang w:eastAsia="en-US"/>
        </w:rPr>
      </w:pPr>
      <w:r w:rsidRPr="00660C08">
        <w:rPr>
          <w:color w:val="000000"/>
          <w:sz w:val="24"/>
          <w:szCs w:val="24"/>
          <w:lang w:eastAsia="en-US"/>
        </w:rPr>
        <w:t xml:space="preserve">7.1.3. Atender às determinações regulares emitidas pelo fiscal </w:t>
      </w:r>
      <w:r w:rsidR="00A54D5B">
        <w:rPr>
          <w:color w:val="000000"/>
          <w:sz w:val="24"/>
          <w:szCs w:val="24"/>
          <w:lang w:eastAsia="en-US"/>
        </w:rPr>
        <w:t>da contratação</w:t>
      </w:r>
      <w:r w:rsidRPr="00660C08">
        <w:rPr>
          <w:color w:val="000000"/>
          <w:sz w:val="24"/>
          <w:szCs w:val="24"/>
          <w:lang w:eastAsia="en-US"/>
        </w:rPr>
        <w:t xml:space="preserve"> ou autoridade superior (art. 137, II); </w:t>
      </w:r>
    </w:p>
    <w:p w:rsidR="00901C77" w:rsidRPr="00660C08" w:rsidRDefault="00901C77" w:rsidP="00660C08">
      <w:pPr>
        <w:ind w:left="284" w:firstLine="851"/>
        <w:jc w:val="both"/>
        <w:rPr>
          <w:color w:val="000000"/>
          <w:sz w:val="24"/>
          <w:szCs w:val="24"/>
          <w:lang w:eastAsia="en-US"/>
        </w:rPr>
      </w:pPr>
    </w:p>
    <w:p w:rsidR="00901C77" w:rsidRPr="00660C08" w:rsidRDefault="00901C77" w:rsidP="00660C08">
      <w:pPr>
        <w:ind w:left="284" w:firstLine="851"/>
        <w:jc w:val="both"/>
        <w:rPr>
          <w:color w:val="000000"/>
          <w:sz w:val="24"/>
          <w:szCs w:val="24"/>
          <w:lang w:eastAsia="en-US"/>
        </w:rPr>
      </w:pPr>
      <w:r w:rsidRPr="00660C08">
        <w:rPr>
          <w:color w:val="000000"/>
          <w:sz w:val="24"/>
          <w:szCs w:val="24"/>
          <w:lang w:eastAsia="en-US"/>
        </w:rPr>
        <w:t xml:space="preserve">7.1.4. Alocar os empregados necessários, com habilitação e conhecimento adequados, ao perfeito cumprimento das cláusulas deste instrumento, fornecendo os materiais, equipamentos, ferramentas e utensílios demandados, cuja quantidade, qualidade e tecnologia deverão atender às recomendações de boa técnica e a legislação de regência; </w:t>
      </w:r>
    </w:p>
    <w:p w:rsidR="00901C77" w:rsidRPr="00660C08" w:rsidRDefault="00901C77" w:rsidP="00660C08">
      <w:pPr>
        <w:ind w:left="284" w:firstLine="851"/>
        <w:jc w:val="both"/>
        <w:rPr>
          <w:color w:val="000000"/>
          <w:sz w:val="24"/>
          <w:szCs w:val="24"/>
          <w:lang w:eastAsia="en-US"/>
        </w:rPr>
      </w:pPr>
    </w:p>
    <w:p w:rsidR="00575AF3" w:rsidRPr="00660C08" w:rsidRDefault="00901C77" w:rsidP="00660C08">
      <w:pPr>
        <w:ind w:left="284" w:firstLine="851"/>
        <w:jc w:val="both"/>
        <w:rPr>
          <w:color w:val="000000"/>
          <w:sz w:val="24"/>
          <w:szCs w:val="24"/>
          <w:lang w:eastAsia="en-US"/>
        </w:rPr>
      </w:pPr>
      <w:r w:rsidRPr="00660C08">
        <w:rPr>
          <w:color w:val="000000"/>
          <w:sz w:val="24"/>
          <w:szCs w:val="24"/>
          <w:lang w:eastAsia="en-US"/>
        </w:rPr>
        <w:t xml:space="preserve">7.1.5. Reparar, corrigir, remover, reconstruir ou substituir, às suas expensas, no total ou em parte, no prazo fixado pelo fiscal </w:t>
      </w:r>
      <w:r w:rsidR="00A54D5B">
        <w:rPr>
          <w:color w:val="000000"/>
          <w:sz w:val="24"/>
          <w:szCs w:val="24"/>
          <w:lang w:eastAsia="en-US"/>
        </w:rPr>
        <w:t>da contratação</w:t>
      </w:r>
      <w:r w:rsidRPr="00660C08">
        <w:rPr>
          <w:color w:val="000000"/>
          <w:sz w:val="24"/>
          <w:szCs w:val="24"/>
          <w:lang w:eastAsia="en-US"/>
        </w:rPr>
        <w:t>, os serviços nos quais se verificarem vícios, defeitos ou incorreções resultantes da execução ou dos materiais empregados;</w:t>
      </w:r>
    </w:p>
    <w:p w:rsidR="00901C77" w:rsidRPr="00660C08" w:rsidRDefault="00901C77" w:rsidP="00660C08">
      <w:pPr>
        <w:ind w:firstLine="709"/>
        <w:jc w:val="both"/>
        <w:rPr>
          <w:color w:val="000000"/>
          <w:sz w:val="24"/>
          <w:szCs w:val="24"/>
          <w:lang w:eastAsia="en-US"/>
        </w:rPr>
      </w:pPr>
    </w:p>
    <w:p w:rsidR="00901C77" w:rsidRPr="00660C08" w:rsidRDefault="00901C77" w:rsidP="00660C08">
      <w:pPr>
        <w:ind w:left="709" w:firstLine="709"/>
        <w:jc w:val="both"/>
        <w:rPr>
          <w:color w:val="000000"/>
          <w:sz w:val="24"/>
          <w:szCs w:val="24"/>
          <w:lang w:eastAsia="en-US"/>
        </w:rPr>
      </w:pPr>
      <w:r w:rsidRPr="00660C08">
        <w:rPr>
          <w:color w:val="000000"/>
          <w:sz w:val="24"/>
          <w:szCs w:val="24"/>
          <w:lang w:eastAsia="en-US"/>
        </w:rPr>
        <w:t>7.1.5.1.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w:t>
      </w:r>
      <w:r w:rsidR="004B529E">
        <w:rPr>
          <w:color w:val="000000"/>
          <w:sz w:val="24"/>
          <w:szCs w:val="24"/>
          <w:lang w:eastAsia="en-US"/>
        </w:rPr>
        <w:t>amentos devidos ou da garantia</w:t>
      </w:r>
      <w:r w:rsidRPr="00660C08">
        <w:rPr>
          <w:color w:val="000000"/>
          <w:sz w:val="24"/>
          <w:szCs w:val="24"/>
          <w:lang w:eastAsia="en-US"/>
        </w:rPr>
        <w:t xml:space="preserve">, o valor correspondente aos danos sofridos; </w:t>
      </w:r>
    </w:p>
    <w:p w:rsidR="00901C77" w:rsidRPr="00660C08" w:rsidRDefault="00901C77" w:rsidP="00660C08">
      <w:pPr>
        <w:ind w:left="709" w:firstLine="709"/>
        <w:jc w:val="both"/>
        <w:rPr>
          <w:color w:val="000000"/>
          <w:sz w:val="24"/>
          <w:szCs w:val="24"/>
          <w:lang w:eastAsia="en-US"/>
        </w:rPr>
      </w:pPr>
      <w:r w:rsidRPr="00660C08">
        <w:rPr>
          <w:color w:val="000000"/>
          <w:sz w:val="24"/>
          <w:szCs w:val="24"/>
          <w:lang w:eastAsia="en-US"/>
        </w:rPr>
        <w:t xml:space="preserve">7.1.5.2. Não contratar cônjuge, companheiro ou parente em linha reta, colateral ou por afinidade, até o terceiro grau, de dirigente do contratante ou do Fiscal ou Gestor </w:t>
      </w:r>
      <w:r w:rsidR="00A54D5B">
        <w:rPr>
          <w:color w:val="000000"/>
          <w:sz w:val="24"/>
          <w:szCs w:val="24"/>
          <w:lang w:eastAsia="en-US"/>
        </w:rPr>
        <w:t>da contratação</w:t>
      </w:r>
      <w:r w:rsidRPr="00660C08">
        <w:rPr>
          <w:color w:val="000000"/>
          <w:sz w:val="24"/>
          <w:szCs w:val="24"/>
          <w:lang w:eastAsia="en-US"/>
        </w:rPr>
        <w:t xml:space="preserve">, nos termos do artigo 48, parágrafo único, da Lei nº 14.133, de 2021; </w:t>
      </w:r>
    </w:p>
    <w:p w:rsidR="00901C77" w:rsidRPr="00660C08" w:rsidRDefault="00901C77" w:rsidP="00660C08">
      <w:pPr>
        <w:ind w:left="709" w:firstLine="709"/>
        <w:jc w:val="both"/>
        <w:rPr>
          <w:color w:val="000000"/>
          <w:sz w:val="24"/>
          <w:szCs w:val="24"/>
          <w:lang w:eastAsia="en-US"/>
        </w:rPr>
      </w:pPr>
    </w:p>
    <w:p w:rsidR="00901C77" w:rsidRPr="00660C08" w:rsidRDefault="00901C77" w:rsidP="00660C08">
      <w:pPr>
        <w:ind w:left="709" w:firstLine="709"/>
        <w:jc w:val="both"/>
        <w:rPr>
          <w:color w:val="000000"/>
          <w:sz w:val="24"/>
          <w:szCs w:val="24"/>
          <w:lang w:eastAsia="en-US"/>
        </w:rPr>
      </w:pPr>
      <w:r w:rsidRPr="00660C08">
        <w:rPr>
          <w:color w:val="000000"/>
          <w:sz w:val="24"/>
          <w:szCs w:val="24"/>
          <w:lang w:eastAsia="en-US"/>
        </w:rPr>
        <w:t xml:space="preserve">7.1.5.3. Comunicar ao Fiscal </w:t>
      </w:r>
      <w:r w:rsidR="00A54D5B">
        <w:rPr>
          <w:color w:val="000000"/>
          <w:sz w:val="24"/>
          <w:szCs w:val="24"/>
          <w:lang w:eastAsia="en-US"/>
        </w:rPr>
        <w:t>da contratação</w:t>
      </w:r>
      <w:r w:rsidRPr="00660C08">
        <w:rPr>
          <w:color w:val="000000"/>
          <w:sz w:val="24"/>
          <w:szCs w:val="24"/>
          <w:lang w:eastAsia="en-US"/>
        </w:rPr>
        <w:t xml:space="preserve">, no prazo de 24 (vinte e quatro) horas, qualquer ocorrência anormal ou acidente que se verifique no local dos serviços. </w:t>
      </w:r>
    </w:p>
    <w:p w:rsidR="00901C77" w:rsidRPr="00660C08" w:rsidRDefault="00901C77" w:rsidP="00660C08">
      <w:pPr>
        <w:ind w:left="709" w:firstLine="709"/>
        <w:jc w:val="both"/>
        <w:rPr>
          <w:color w:val="000000"/>
          <w:sz w:val="24"/>
          <w:szCs w:val="24"/>
          <w:lang w:eastAsia="en-US"/>
        </w:rPr>
      </w:pPr>
    </w:p>
    <w:p w:rsidR="00901C77" w:rsidRPr="00660C08" w:rsidRDefault="00901C77" w:rsidP="00660C08">
      <w:pPr>
        <w:ind w:left="709" w:firstLine="709"/>
        <w:jc w:val="both"/>
        <w:rPr>
          <w:color w:val="000000"/>
          <w:sz w:val="24"/>
          <w:szCs w:val="24"/>
          <w:lang w:eastAsia="en-US"/>
        </w:rPr>
      </w:pPr>
      <w:r w:rsidRPr="00660C08">
        <w:rPr>
          <w:color w:val="000000"/>
          <w:sz w:val="24"/>
          <w:szCs w:val="24"/>
          <w:lang w:eastAsia="en-US"/>
        </w:rPr>
        <w:t xml:space="preserve">7.1.5.4. Prestar todo esclarecimento ou informação solicitada pelo Contratante ou por seus prepostos, garantindo-lhes o acesso, a qualquer tempo, ao local dos trabalhos, bem como aos documentos relativos à execução do empreendimento. </w:t>
      </w:r>
    </w:p>
    <w:p w:rsidR="00901C77" w:rsidRPr="00660C08" w:rsidRDefault="00901C77" w:rsidP="00660C08">
      <w:pPr>
        <w:ind w:left="709" w:firstLine="709"/>
        <w:jc w:val="both"/>
        <w:rPr>
          <w:color w:val="000000"/>
          <w:sz w:val="24"/>
          <w:szCs w:val="24"/>
          <w:lang w:eastAsia="en-US"/>
        </w:rPr>
      </w:pPr>
    </w:p>
    <w:p w:rsidR="00901C77" w:rsidRPr="00660C08" w:rsidRDefault="00901C77" w:rsidP="00660C08">
      <w:pPr>
        <w:ind w:left="709" w:firstLine="709"/>
        <w:jc w:val="both"/>
        <w:rPr>
          <w:color w:val="000000"/>
          <w:sz w:val="24"/>
          <w:szCs w:val="24"/>
          <w:lang w:eastAsia="en-US"/>
        </w:rPr>
      </w:pPr>
      <w:r w:rsidRPr="00660C08">
        <w:rPr>
          <w:color w:val="000000"/>
          <w:sz w:val="24"/>
          <w:szCs w:val="24"/>
          <w:lang w:eastAsia="en-US"/>
        </w:rPr>
        <w:lastRenderedPageBreak/>
        <w:t xml:space="preserve">7.1.5.5. Paralisar, por determinação do Contratante, qualquer atividade que não esteja sendo executada de acordo com a boa técnica ou que ponha em risco a segurança de pessoas ou bens de terceiros. </w:t>
      </w:r>
    </w:p>
    <w:p w:rsidR="00901C77" w:rsidRPr="00660C08" w:rsidRDefault="00901C77" w:rsidP="00660C08">
      <w:pPr>
        <w:ind w:left="709" w:firstLine="709"/>
        <w:jc w:val="both"/>
        <w:rPr>
          <w:color w:val="000000"/>
          <w:sz w:val="24"/>
          <w:szCs w:val="24"/>
          <w:lang w:eastAsia="en-US"/>
        </w:rPr>
      </w:pPr>
    </w:p>
    <w:p w:rsidR="00901C77" w:rsidRPr="00660C08" w:rsidRDefault="00901C77" w:rsidP="00660C08">
      <w:pPr>
        <w:ind w:left="709" w:firstLine="709"/>
        <w:jc w:val="both"/>
        <w:rPr>
          <w:color w:val="000000"/>
          <w:sz w:val="24"/>
          <w:szCs w:val="24"/>
          <w:lang w:eastAsia="en-US"/>
        </w:rPr>
      </w:pPr>
      <w:r w:rsidRPr="00660C08">
        <w:rPr>
          <w:color w:val="000000"/>
          <w:sz w:val="24"/>
          <w:szCs w:val="24"/>
          <w:lang w:eastAsia="en-US"/>
        </w:rPr>
        <w:t xml:space="preserve">7.1.5.6. Promover a guarda, manutenção e vigilância de materiais, ferramentas, e tudo o que for necessário à execução do objeto. </w:t>
      </w:r>
    </w:p>
    <w:p w:rsidR="00901C77" w:rsidRPr="00660C08" w:rsidRDefault="00901C77" w:rsidP="00660C08">
      <w:pPr>
        <w:ind w:left="709" w:firstLine="709"/>
        <w:jc w:val="both"/>
        <w:rPr>
          <w:color w:val="000000"/>
          <w:sz w:val="24"/>
          <w:szCs w:val="24"/>
          <w:lang w:eastAsia="en-US"/>
        </w:rPr>
      </w:pPr>
      <w:r w:rsidRPr="00660C08">
        <w:rPr>
          <w:color w:val="000000"/>
          <w:sz w:val="24"/>
          <w:szCs w:val="24"/>
          <w:lang w:eastAsia="en-US"/>
        </w:rPr>
        <w:t>7.1.5.7. Conduzir os trabalhos com estrita observância às normas da legislação pertinente, cumprindo as determinações dos Poderes Públicos, mantendo sempre limpo o local dos serviços e nas melhores condições de segurança, higiene e disciplina.</w:t>
      </w:r>
    </w:p>
    <w:p w:rsidR="00901C77" w:rsidRPr="00660C08" w:rsidRDefault="00901C77" w:rsidP="00660C08">
      <w:pPr>
        <w:ind w:left="709" w:firstLine="709"/>
        <w:jc w:val="both"/>
        <w:rPr>
          <w:color w:val="000000"/>
          <w:sz w:val="24"/>
          <w:szCs w:val="24"/>
          <w:lang w:eastAsia="en-US"/>
        </w:rPr>
      </w:pPr>
      <w:r w:rsidRPr="00660C08">
        <w:rPr>
          <w:color w:val="000000"/>
          <w:sz w:val="24"/>
          <w:szCs w:val="24"/>
          <w:lang w:eastAsia="en-US"/>
        </w:rPr>
        <w:t xml:space="preserve"> </w:t>
      </w:r>
    </w:p>
    <w:p w:rsidR="00901C77" w:rsidRPr="00660C08" w:rsidRDefault="00901C77" w:rsidP="00660C08">
      <w:pPr>
        <w:ind w:left="709" w:firstLine="709"/>
        <w:jc w:val="both"/>
        <w:rPr>
          <w:color w:val="000000"/>
          <w:sz w:val="24"/>
          <w:szCs w:val="24"/>
          <w:lang w:eastAsia="en-US"/>
        </w:rPr>
      </w:pPr>
      <w:r w:rsidRPr="00660C08">
        <w:rPr>
          <w:color w:val="000000"/>
          <w:sz w:val="24"/>
          <w:szCs w:val="24"/>
          <w:lang w:eastAsia="en-US"/>
        </w:rPr>
        <w:t xml:space="preserve">7.1.5.8. Submeter previamente, por escrito, ao Contratante, para análise e aprovação, quaisquer mudanças nos métodos executivos que fujam às especificações do memorial descritivo ou instrumento congênere. </w:t>
      </w:r>
    </w:p>
    <w:p w:rsidR="00901C77" w:rsidRPr="00660C08" w:rsidRDefault="00901C77" w:rsidP="00660C08">
      <w:pPr>
        <w:ind w:left="709" w:firstLine="709"/>
        <w:jc w:val="both"/>
        <w:rPr>
          <w:color w:val="000000"/>
          <w:sz w:val="24"/>
          <w:szCs w:val="24"/>
          <w:lang w:eastAsia="en-US"/>
        </w:rPr>
      </w:pPr>
    </w:p>
    <w:p w:rsidR="00901C77" w:rsidRPr="00660C08" w:rsidRDefault="00901C77" w:rsidP="00660C08">
      <w:pPr>
        <w:ind w:left="709" w:firstLine="709"/>
        <w:jc w:val="both"/>
        <w:rPr>
          <w:color w:val="000000"/>
          <w:sz w:val="24"/>
          <w:szCs w:val="24"/>
          <w:lang w:eastAsia="en-US"/>
        </w:rPr>
      </w:pPr>
      <w:r w:rsidRPr="00660C08">
        <w:rPr>
          <w:color w:val="000000"/>
          <w:sz w:val="24"/>
          <w:szCs w:val="24"/>
          <w:lang w:eastAsia="en-US"/>
        </w:rPr>
        <w:t>7.1.5.9. Não permitir a utilização de qualquer trabalho do menor de dezesseis anos, exceto na condição de aprendiz para os maiores de quatorze anos, nem permitir a utilização do trabalho do menor de dezoito anos em trabalho noturno, perigoso ou insalubre;</w:t>
      </w:r>
    </w:p>
    <w:p w:rsidR="00901C77" w:rsidRPr="00660C08" w:rsidRDefault="00901C77" w:rsidP="00660C08">
      <w:pPr>
        <w:ind w:left="709" w:firstLine="709"/>
        <w:jc w:val="both"/>
        <w:rPr>
          <w:color w:val="000000"/>
          <w:sz w:val="24"/>
          <w:szCs w:val="24"/>
          <w:lang w:eastAsia="en-US"/>
        </w:rPr>
      </w:pPr>
      <w:r w:rsidRPr="00660C08">
        <w:rPr>
          <w:color w:val="000000"/>
          <w:sz w:val="24"/>
          <w:szCs w:val="24"/>
          <w:lang w:eastAsia="en-US"/>
        </w:rPr>
        <w:t xml:space="preserve"> </w:t>
      </w:r>
    </w:p>
    <w:p w:rsidR="00901C77" w:rsidRPr="00660C08" w:rsidRDefault="00901C77" w:rsidP="00660C08">
      <w:pPr>
        <w:ind w:left="709" w:firstLine="709"/>
        <w:jc w:val="both"/>
        <w:rPr>
          <w:color w:val="000000"/>
          <w:sz w:val="24"/>
          <w:szCs w:val="24"/>
          <w:lang w:eastAsia="en-US"/>
        </w:rPr>
      </w:pPr>
      <w:r w:rsidRPr="00660C08">
        <w:rPr>
          <w:color w:val="000000"/>
          <w:sz w:val="24"/>
          <w:szCs w:val="24"/>
          <w:lang w:eastAsia="en-US"/>
        </w:rPr>
        <w:t xml:space="preserve">7.1.5.10. Guardar sigilo sobre todas as informações obtidas em decorrência do cumprimento </w:t>
      </w:r>
      <w:r w:rsidR="00A54D5B">
        <w:rPr>
          <w:color w:val="000000"/>
          <w:sz w:val="24"/>
          <w:szCs w:val="24"/>
          <w:lang w:eastAsia="en-US"/>
        </w:rPr>
        <w:t>da contratação</w:t>
      </w:r>
      <w:r w:rsidRPr="00660C08">
        <w:rPr>
          <w:color w:val="000000"/>
          <w:sz w:val="24"/>
          <w:szCs w:val="24"/>
          <w:lang w:eastAsia="en-US"/>
        </w:rPr>
        <w:t xml:space="preserve">; </w:t>
      </w:r>
    </w:p>
    <w:p w:rsidR="00901C77" w:rsidRPr="00660C08" w:rsidRDefault="00901C77" w:rsidP="00660C08">
      <w:pPr>
        <w:ind w:left="709" w:firstLine="709"/>
        <w:jc w:val="both"/>
        <w:rPr>
          <w:color w:val="000000"/>
          <w:sz w:val="24"/>
          <w:szCs w:val="24"/>
          <w:lang w:eastAsia="en-US"/>
        </w:rPr>
      </w:pPr>
    </w:p>
    <w:p w:rsidR="00901C77" w:rsidRPr="00660C08" w:rsidRDefault="00901C77" w:rsidP="00660C08">
      <w:pPr>
        <w:ind w:left="709" w:firstLine="709"/>
        <w:jc w:val="both"/>
        <w:rPr>
          <w:color w:val="000000"/>
          <w:sz w:val="24"/>
          <w:szCs w:val="24"/>
          <w:lang w:eastAsia="en-US"/>
        </w:rPr>
      </w:pPr>
      <w:r w:rsidRPr="00660C08">
        <w:rPr>
          <w:color w:val="000000"/>
          <w:sz w:val="24"/>
          <w:szCs w:val="24"/>
          <w:lang w:eastAsia="en-US"/>
        </w:rPr>
        <w:t xml:space="preserve">7.1.5.11.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 </w:t>
      </w:r>
    </w:p>
    <w:p w:rsidR="00901C77" w:rsidRPr="00660C08" w:rsidRDefault="00901C77" w:rsidP="00660C08">
      <w:pPr>
        <w:ind w:left="709" w:firstLine="709"/>
        <w:jc w:val="both"/>
        <w:rPr>
          <w:color w:val="000000"/>
          <w:sz w:val="24"/>
          <w:szCs w:val="24"/>
          <w:lang w:eastAsia="en-US"/>
        </w:rPr>
      </w:pPr>
    </w:p>
    <w:p w:rsidR="00901C77" w:rsidRPr="00660C08" w:rsidRDefault="00901C77" w:rsidP="00660C08">
      <w:pPr>
        <w:ind w:left="709" w:firstLine="709"/>
        <w:jc w:val="both"/>
        <w:rPr>
          <w:color w:val="000000"/>
          <w:sz w:val="24"/>
          <w:szCs w:val="24"/>
          <w:lang w:eastAsia="en-US"/>
        </w:rPr>
      </w:pPr>
      <w:r w:rsidRPr="00660C08">
        <w:rPr>
          <w:color w:val="000000"/>
          <w:sz w:val="24"/>
          <w:szCs w:val="24"/>
          <w:lang w:eastAsia="en-US"/>
        </w:rPr>
        <w:t>7.1.5.12. Cumprir, além dos postulados legais vigentes de âmbito federal, estadual ou municipal, as nor</w:t>
      </w:r>
      <w:r w:rsidR="00992222" w:rsidRPr="00660C08">
        <w:rPr>
          <w:color w:val="000000"/>
          <w:sz w:val="24"/>
          <w:szCs w:val="24"/>
          <w:lang w:eastAsia="en-US"/>
        </w:rPr>
        <w:t>mas de segurança do Contratante.</w:t>
      </w:r>
    </w:p>
    <w:p w:rsidR="00660C08" w:rsidRPr="00660C08" w:rsidRDefault="00660C08" w:rsidP="00200AD6">
      <w:pPr>
        <w:jc w:val="both"/>
        <w:rPr>
          <w:color w:val="000000"/>
          <w:sz w:val="24"/>
          <w:szCs w:val="24"/>
          <w:lang w:eastAsia="en-US"/>
        </w:rPr>
      </w:pPr>
    </w:p>
    <w:p w:rsidR="00200AD6" w:rsidRPr="00660C08" w:rsidRDefault="005B54E4" w:rsidP="00DC0D49">
      <w:pPr>
        <w:jc w:val="both"/>
        <w:rPr>
          <w:b/>
          <w:color w:val="000000"/>
          <w:sz w:val="24"/>
          <w:szCs w:val="24"/>
          <w:lang w:eastAsia="en-US"/>
        </w:rPr>
      </w:pPr>
      <w:r w:rsidRPr="00660C08">
        <w:rPr>
          <w:b/>
          <w:color w:val="000000"/>
          <w:sz w:val="24"/>
          <w:szCs w:val="24"/>
          <w:lang w:eastAsia="en-US"/>
        </w:rPr>
        <w:t>8</w:t>
      </w:r>
      <w:r w:rsidR="008F0237" w:rsidRPr="00660C08">
        <w:rPr>
          <w:b/>
          <w:color w:val="000000"/>
          <w:sz w:val="24"/>
          <w:szCs w:val="24"/>
          <w:lang w:eastAsia="en-US"/>
        </w:rPr>
        <w:t xml:space="preserve">. DAS </w:t>
      </w:r>
      <w:r w:rsidR="00200AD6" w:rsidRPr="00660C08">
        <w:rPr>
          <w:b/>
          <w:color w:val="000000"/>
          <w:sz w:val="24"/>
          <w:szCs w:val="24"/>
          <w:lang w:eastAsia="en-US"/>
        </w:rPr>
        <w:t>OBRIGAÇÕES DO CONTRATANTE</w:t>
      </w:r>
    </w:p>
    <w:p w:rsidR="00200AD6" w:rsidRPr="00660C08" w:rsidRDefault="00200AD6" w:rsidP="00DC0D49">
      <w:pPr>
        <w:jc w:val="both"/>
        <w:rPr>
          <w:color w:val="000000"/>
          <w:sz w:val="24"/>
          <w:szCs w:val="24"/>
          <w:lang w:eastAsia="en-US"/>
        </w:rPr>
      </w:pPr>
    </w:p>
    <w:p w:rsidR="00200AD6" w:rsidRPr="00660C08" w:rsidRDefault="005B54E4" w:rsidP="00660C08">
      <w:pPr>
        <w:ind w:firstLine="709"/>
        <w:jc w:val="both"/>
        <w:rPr>
          <w:color w:val="000000"/>
          <w:sz w:val="24"/>
          <w:szCs w:val="24"/>
          <w:lang w:eastAsia="en-US"/>
        </w:rPr>
      </w:pPr>
      <w:r w:rsidRPr="00660C08">
        <w:rPr>
          <w:color w:val="000000"/>
          <w:sz w:val="24"/>
          <w:szCs w:val="24"/>
          <w:lang w:eastAsia="en-US"/>
        </w:rPr>
        <w:t>8</w:t>
      </w:r>
      <w:r w:rsidR="00992222" w:rsidRPr="00660C08">
        <w:rPr>
          <w:color w:val="000000"/>
          <w:sz w:val="24"/>
          <w:szCs w:val="24"/>
          <w:lang w:eastAsia="en-US"/>
        </w:rPr>
        <w:t xml:space="preserve">.1. </w:t>
      </w:r>
      <w:r w:rsidR="00200AD6" w:rsidRPr="00660C08">
        <w:rPr>
          <w:color w:val="000000"/>
          <w:sz w:val="24"/>
          <w:szCs w:val="24"/>
          <w:lang w:eastAsia="en-US"/>
        </w:rPr>
        <w:t xml:space="preserve">Acompanhar e fiscalizar a execução </w:t>
      </w:r>
      <w:r w:rsidR="00A54D5B">
        <w:rPr>
          <w:color w:val="000000"/>
          <w:sz w:val="24"/>
          <w:szCs w:val="24"/>
          <w:lang w:eastAsia="en-US"/>
        </w:rPr>
        <w:t>da contratação</w:t>
      </w:r>
      <w:r w:rsidR="00A54D5B" w:rsidRPr="00660C08">
        <w:rPr>
          <w:color w:val="000000"/>
          <w:sz w:val="24"/>
          <w:szCs w:val="24"/>
          <w:lang w:eastAsia="en-US"/>
        </w:rPr>
        <w:t xml:space="preserve"> </w:t>
      </w:r>
      <w:r w:rsidR="00200AD6" w:rsidRPr="00660C08">
        <w:rPr>
          <w:color w:val="000000"/>
          <w:sz w:val="24"/>
          <w:szCs w:val="24"/>
          <w:lang w:eastAsia="en-US"/>
        </w:rPr>
        <w:t xml:space="preserve">por um representante especialmente designado, nos termos do </w:t>
      </w:r>
      <w:r w:rsidR="00717162" w:rsidRPr="00660C08">
        <w:rPr>
          <w:color w:val="000000"/>
          <w:sz w:val="24"/>
          <w:szCs w:val="24"/>
          <w:lang w:eastAsia="en-US"/>
        </w:rPr>
        <w:t>artigo 117, da Lei n° 14.133/21;</w:t>
      </w:r>
    </w:p>
    <w:p w:rsidR="00200AD6" w:rsidRPr="00660C08" w:rsidRDefault="00200AD6" w:rsidP="00660C08">
      <w:pPr>
        <w:ind w:firstLine="709"/>
        <w:jc w:val="both"/>
        <w:rPr>
          <w:color w:val="000000"/>
          <w:sz w:val="24"/>
          <w:szCs w:val="24"/>
          <w:lang w:eastAsia="en-US"/>
        </w:rPr>
      </w:pPr>
    </w:p>
    <w:p w:rsidR="00200AD6" w:rsidRPr="00660C08" w:rsidRDefault="005B54E4" w:rsidP="00660C08">
      <w:pPr>
        <w:ind w:firstLine="709"/>
        <w:jc w:val="both"/>
        <w:rPr>
          <w:color w:val="000000"/>
          <w:sz w:val="24"/>
          <w:szCs w:val="24"/>
          <w:lang w:eastAsia="en-US"/>
        </w:rPr>
      </w:pPr>
      <w:r w:rsidRPr="00660C08">
        <w:rPr>
          <w:color w:val="000000"/>
          <w:sz w:val="24"/>
          <w:szCs w:val="24"/>
          <w:lang w:eastAsia="en-US"/>
        </w:rPr>
        <w:t>8</w:t>
      </w:r>
      <w:r w:rsidR="00992222" w:rsidRPr="00660C08">
        <w:rPr>
          <w:color w:val="000000"/>
          <w:sz w:val="24"/>
          <w:szCs w:val="24"/>
          <w:lang w:eastAsia="en-US"/>
        </w:rPr>
        <w:t xml:space="preserve">.2.  </w:t>
      </w:r>
      <w:r w:rsidR="00200AD6" w:rsidRPr="00660C08">
        <w:rPr>
          <w:color w:val="000000"/>
          <w:sz w:val="24"/>
          <w:szCs w:val="24"/>
          <w:lang w:eastAsia="en-US"/>
        </w:rPr>
        <w:t>Permitir o livre acesso dos empregados da empresa a ser contratada às dependências do (órgão ou entidade) para tratar de assuntos pertinentes aos serviços contratados;</w:t>
      </w:r>
    </w:p>
    <w:p w:rsidR="00200AD6" w:rsidRPr="00660C08" w:rsidRDefault="00200AD6" w:rsidP="00660C08">
      <w:pPr>
        <w:ind w:firstLine="709"/>
        <w:jc w:val="both"/>
        <w:rPr>
          <w:color w:val="000000"/>
          <w:sz w:val="24"/>
          <w:szCs w:val="24"/>
          <w:lang w:eastAsia="en-US"/>
        </w:rPr>
      </w:pPr>
    </w:p>
    <w:p w:rsidR="00200AD6" w:rsidRPr="00660C08" w:rsidRDefault="005B54E4" w:rsidP="00660C08">
      <w:pPr>
        <w:ind w:firstLine="709"/>
        <w:jc w:val="both"/>
        <w:rPr>
          <w:color w:val="000000"/>
          <w:sz w:val="24"/>
          <w:szCs w:val="24"/>
          <w:lang w:eastAsia="en-US"/>
        </w:rPr>
      </w:pPr>
      <w:r w:rsidRPr="00660C08">
        <w:rPr>
          <w:color w:val="000000"/>
          <w:sz w:val="24"/>
          <w:szCs w:val="24"/>
          <w:lang w:eastAsia="en-US"/>
        </w:rPr>
        <w:t>8</w:t>
      </w:r>
      <w:r w:rsidR="00992222" w:rsidRPr="00660C08">
        <w:rPr>
          <w:color w:val="000000"/>
          <w:sz w:val="24"/>
          <w:szCs w:val="24"/>
          <w:lang w:eastAsia="en-US"/>
        </w:rPr>
        <w:t xml:space="preserve">.3.  </w:t>
      </w:r>
      <w:r w:rsidR="00200AD6" w:rsidRPr="00660C08">
        <w:rPr>
          <w:color w:val="000000"/>
          <w:sz w:val="24"/>
          <w:szCs w:val="24"/>
          <w:lang w:eastAsia="en-US"/>
        </w:rPr>
        <w:t>Rejeitar, no todo ou em parte, os serviços realizados em desacordo com este Termo de Referência;</w:t>
      </w:r>
    </w:p>
    <w:p w:rsidR="00200AD6" w:rsidRPr="00660C08" w:rsidRDefault="00200AD6" w:rsidP="00660C08">
      <w:pPr>
        <w:ind w:firstLine="709"/>
        <w:jc w:val="both"/>
        <w:rPr>
          <w:color w:val="000000"/>
          <w:sz w:val="24"/>
          <w:szCs w:val="24"/>
          <w:lang w:eastAsia="en-US"/>
        </w:rPr>
      </w:pPr>
    </w:p>
    <w:p w:rsidR="00200AD6" w:rsidRPr="00660C08" w:rsidRDefault="005B54E4" w:rsidP="00660C08">
      <w:pPr>
        <w:ind w:firstLine="709"/>
        <w:jc w:val="both"/>
        <w:rPr>
          <w:color w:val="000000"/>
          <w:sz w:val="24"/>
          <w:szCs w:val="24"/>
          <w:lang w:eastAsia="en-US"/>
        </w:rPr>
      </w:pPr>
      <w:r w:rsidRPr="00660C08">
        <w:rPr>
          <w:color w:val="000000"/>
          <w:sz w:val="24"/>
          <w:szCs w:val="24"/>
          <w:lang w:eastAsia="en-US"/>
        </w:rPr>
        <w:t>8</w:t>
      </w:r>
      <w:r w:rsidR="00992222" w:rsidRPr="00660C08">
        <w:rPr>
          <w:color w:val="000000"/>
          <w:sz w:val="24"/>
          <w:szCs w:val="24"/>
          <w:lang w:eastAsia="en-US"/>
        </w:rPr>
        <w:t xml:space="preserve">.4.    </w:t>
      </w:r>
      <w:r w:rsidR="00200AD6" w:rsidRPr="00660C08">
        <w:rPr>
          <w:color w:val="000000"/>
          <w:sz w:val="24"/>
          <w:szCs w:val="24"/>
          <w:lang w:eastAsia="en-US"/>
        </w:rPr>
        <w:t xml:space="preserve">Proceder ao pagamento </w:t>
      </w:r>
      <w:r w:rsidR="00A54D5B">
        <w:rPr>
          <w:color w:val="000000"/>
          <w:sz w:val="24"/>
          <w:szCs w:val="24"/>
          <w:lang w:eastAsia="en-US"/>
        </w:rPr>
        <w:t>da contratação</w:t>
      </w:r>
      <w:r w:rsidR="00200AD6" w:rsidRPr="00660C08">
        <w:rPr>
          <w:color w:val="000000"/>
          <w:sz w:val="24"/>
          <w:szCs w:val="24"/>
          <w:lang w:eastAsia="en-US"/>
        </w:rPr>
        <w:t>, na forma e nos prazos pactuados;</w:t>
      </w:r>
    </w:p>
    <w:p w:rsidR="00200AD6" w:rsidRPr="00660C08" w:rsidRDefault="00200AD6" w:rsidP="00660C08">
      <w:pPr>
        <w:ind w:firstLine="709"/>
        <w:jc w:val="both"/>
        <w:rPr>
          <w:color w:val="000000"/>
          <w:sz w:val="24"/>
          <w:szCs w:val="24"/>
          <w:lang w:eastAsia="en-US"/>
        </w:rPr>
      </w:pPr>
    </w:p>
    <w:p w:rsidR="00200AD6" w:rsidRPr="00660C08" w:rsidRDefault="005B54E4" w:rsidP="00660C08">
      <w:pPr>
        <w:ind w:firstLine="709"/>
        <w:jc w:val="both"/>
        <w:rPr>
          <w:color w:val="000000"/>
          <w:sz w:val="24"/>
          <w:szCs w:val="24"/>
          <w:lang w:eastAsia="en-US"/>
        </w:rPr>
      </w:pPr>
      <w:r w:rsidRPr="00660C08">
        <w:rPr>
          <w:color w:val="000000"/>
          <w:sz w:val="24"/>
          <w:szCs w:val="24"/>
          <w:lang w:eastAsia="en-US"/>
        </w:rPr>
        <w:lastRenderedPageBreak/>
        <w:t>8</w:t>
      </w:r>
      <w:r w:rsidR="00992222" w:rsidRPr="00660C08">
        <w:rPr>
          <w:color w:val="000000"/>
          <w:sz w:val="24"/>
          <w:szCs w:val="24"/>
          <w:lang w:eastAsia="en-US"/>
        </w:rPr>
        <w:t xml:space="preserve">.5.   </w:t>
      </w:r>
      <w:r w:rsidR="00200AD6" w:rsidRPr="00660C08">
        <w:rPr>
          <w:color w:val="000000"/>
          <w:sz w:val="24"/>
          <w:szCs w:val="24"/>
          <w:lang w:eastAsia="en-US"/>
        </w:rPr>
        <w:t>Comunicar à contratada, a quantidade de bilhetes a serem fornecidos, indicando trechos e locais;</w:t>
      </w:r>
    </w:p>
    <w:p w:rsidR="00200AD6" w:rsidRPr="00660C08" w:rsidRDefault="00200AD6" w:rsidP="00660C08">
      <w:pPr>
        <w:ind w:firstLine="709"/>
        <w:jc w:val="both"/>
        <w:rPr>
          <w:color w:val="000000"/>
          <w:sz w:val="24"/>
          <w:szCs w:val="24"/>
          <w:lang w:eastAsia="en-US"/>
        </w:rPr>
      </w:pPr>
    </w:p>
    <w:p w:rsidR="00200AD6" w:rsidRPr="00660C08" w:rsidRDefault="005B54E4" w:rsidP="00660C08">
      <w:pPr>
        <w:ind w:firstLine="709"/>
        <w:jc w:val="both"/>
        <w:rPr>
          <w:color w:val="000000"/>
          <w:sz w:val="24"/>
          <w:szCs w:val="24"/>
          <w:lang w:eastAsia="en-US"/>
        </w:rPr>
      </w:pPr>
      <w:r w:rsidRPr="00660C08">
        <w:rPr>
          <w:color w:val="000000"/>
          <w:sz w:val="24"/>
          <w:szCs w:val="24"/>
          <w:lang w:eastAsia="en-US"/>
        </w:rPr>
        <w:t>8</w:t>
      </w:r>
      <w:r w:rsidR="00992222" w:rsidRPr="00660C08">
        <w:rPr>
          <w:color w:val="000000"/>
          <w:sz w:val="24"/>
          <w:szCs w:val="24"/>
          <w:lang w:eastAsia="en-US"/>
        </w:rPr>
        <w:t xml:space="preserve">.6.   </w:t>
      </w:r>
      <w:r w:rsidR="00200AD6" w:rsidRPr="00660C08">
        <w:rPr>
          <w:color w:val="000000"/>
          <w:sz w:val="24"/>
          <w:szCs w:val="24"/>
          <w:lang w:eastAsia="en-US"/>
        </w:rPr>
        <w:t>Emitir as requisições de passagens aéreas e terrestres, numeradas em sequência e assinadas pela autoridade competente;</w:t>
      </w:r>
    </w:p>
    <w:p w:rsidR="00200AD6" w:rsidRPr="00660C08" w:rsidRDefault="00200AD6" w:rsidP="00660C08">
      <w:pPr>
        <w:ind w:firstLine="709"/>
        <w:jc w:val="both"/>
        <w:rPr>
          <w:color w:val="000000"/>
          <w:sz w:val="24"/>
          <w:szCs w:val="24"/>
          <w:lang w:eastAsia="en-US"/>
        </w:rPr>
      </w:pPr>
    </w:p>
    <w:p w:rsidR="00200AD6" w:rsidRPr="00660C08" w:rsidRDefault="005B54E4" w:rsidP="00660C08">
      <w:pPr>
        <w:ind w:firstLine="709"/>
        <w:jc w:val="both"/>
        <w:rPr>
          <w:color w:val="000000"/>
          <w:sz w:val="24"/>
          <w:szCs w:val="24"/>
          <w:lang w:eastAsia="en-US"/>
        </w:rPr>
      </w:pPr>
      <w:r w:rsidRPr="00660C08">
        <w:rPr>
          <w:color w:val="000000"/>
          <w:sz w:val="24"/>
          <w:szCs w:val="24"/>
          <w:lang w:eastAsia="en-US"/>
        </w:rPr>
        <w:t>8</w:t>
      </w:r>
      <w:r w:rsidR="00992222" w:rsidRPr="00660C08">
        <w:rPr>
          <w:color w:val="000000"/>
          <w:sz w:val="24"/>
          <w:szCs w:val="24"/>
          <w:lang w:eastAsia="en-US"/>
        </w:rPr>
        <w:t xml:space="preserve">.7.   </w:t>
      </w:r>
      <w:r w:rsidR="00200AD6" w:rsidRPr="00660C08">
        <w:rPr>
          <w:color w:val="000000"/>
          <w:sz w:val="24"/>
          <w:szCs w:val="24"/>
          <w:lang w:eastAsia="en-US"/>
        </w:rPr>
        <w:t>Proporcionar todas as condições necessárias ao bom andamento da prestação dos serviços contratados;</w:t>
      </w:r>
    </w:p>
    <w:p w:rsidR="00200AD6" w:rsidRPr="00660C08" w:rsidRDefault="00200AD6" w:rsidP="00660C08">
      <w:pPr>
        <w:ind w:firstLine="709"/>
        <w:jc w:val="both"/>
        <w:rPr>
          <w:color w:val="000000"/>
          <w:sz w:val="24"/>
          <w:szCs w:val="24"/>
          <w:lang w:eastAsia="en-US"/>
        </w:rPr>
      </w:pPr>
    </w:p>
    <w:p w:rsidR="00614D0B" w:rsidRPr="00660C08" w:rsidRDefault="005B54E4" w:rsidP="00660C08">
      <w:pPr>
        <w:ind w:firstLine="709"/>
        <w:jc w:val="both"/>
        <w:rPr>
          <w:color w:val="000000"/>
          <w:sz w:val="24"/>
          <w:szCs w:val="24"/>
          <w:lang w:eastAsia="en-US"/>
        </w:rPr>
      </w:pPr>
      <w:r w:rsidRPr="00660C08">
        <w:rPr>
          <w:color w:val="000000"/>
          <w:sz w:val="24"/>
          <w:szCs w:val="24"/>
          <w:lang w:eastAsia="en-US"/>
        </w:rPr>
        <w:t>8</w:t>
      </w:r>
      <w:r w:rsidR="00992222" w:rsidRPr="00660C08">
        <w:rPr>
          <w:color w:val="000000"/>
          <w:sz w:val="24"/>
          <w:szCs w:val="24"/>
          <w:lang w:eastAsia="en-US"/>
        </w:rPr>
        <w:t xml:space="preserve">.8.     </w:t>
      </w:r>
      <w:r w:rsidR="00200AD6" w:rsidRPr="00660C08">
        <w:rPr>
          <w:color w:val="000000"/>
          <w:sz w:val="24"/>
          <w:szCs w:val="24"/>
          <w:lang w:eastAsia="en-US"/>
        </w:rPr>
        <w:t>Notificar, por escrito, à contratada, ocorrência de eventuais imperfeições no curso de execução dos serviços, fixando prazo para a s</w:t>
      </w:r>
      <w:r w:rsidR="001F582B" w:rsidRPr="00660C08">
        <w:rPr>
          <w:color w:val="000000"/>
          <w:sz w:val="24"/>
          <w:szCs w:val="24"/>
          <w:lang w:eastAsia="en-US"/>
        </w:rPr>
        <w:t>ua correção;</w:t>
      </w:r>
    </w:p>
    <w:p w:rsidR="00614D0B" w:rsidRPr="00660C08" w:rsidRDefault="00614D0B" w:rsidP="00660C08">
      <w:pPr>
        <w:ind w:firstLine="709"/>
        <w:jc w:val="both"/>
        <w:rPr>
          <w:color w:val="000000"/>
          <w:sz w:val="24"/>
          <w:szCs w:val="24"/>
          <w:lang w:eastAsia="en-US"/>
        </w:rPr>
      </w:pPr>
    </w:p>
    <w:p w:rsidR="00200AD6" w:rsidRPr="00660C08" w:rsidRDefault="005B54E4" w:rsidP="00660C08">
      <w:pPr>
        <w:ind w:firstLine="709"/>
        <w:jc w:val="both"/>
        <w:rPr>
          <w:color w:val="000000"/>
          <w:sz w:val="24"/>
          <w:szCs w:val="24"/>
          <w:lang w:eastAsia="en-US"/>
        </w:rPr>
      </w:pPr>
      <w:r w:rsidRPr="00660C08">
        <w:rPr>
          <w:color w:val="000000"/>
          <w:sz w:val="24"/>
          <w:szCs w:val="24"/>
          <w:lang w:eastAsia="en-US"/>
        </w:rPr>
        <w:t>8</w:t>
      </w:r>
      <w:r w:rsidR="00200AD6" w:rsidRPr="00660C08">
        <w:rPr>
          <w:color w:val="000000"/>
          <w:sz w:val="24"/>
          <w:szCs w:val="24"/>
          <w:lang w:eastAsia="en-US"/>
        </w:rPr>
        <w:t xml:space="preserve">.9. </w:t>
      </w:r>
      <w:r w:rsidR="00992222" w:rsidRPr="00660C08">
        <w:rPr>
          <w:color w:val="000000"/>
          <w:sz w:val="24"/>
          <w:szCs w:val="24"/>
          <w:lang w:eastAsia="en-US"/>
        </w:rPr>
        <w:t xml:space="preserve">  </w:t>
      </w:r>
      <w:r w:rsidR="00200AD6" w:rsidRPr="00660C08">
        <w:rPr>
          <w:color w:val="000000"/>
          <w:sz w:val="24"/>
          <w:szCs w:val="24"/>
          <w:lang w:eastAsia="en-US"/>
        </w:rPr>
        <w:t>Realizar pesquisas nas companhias aéreas, bem como solicitar e verificar a pesquisa de preços das passagens feitas pela contratada, comparando-os com os praticados no mercado;</w:t>
      </w:r>
    </w:p>
    <w:p w:rsidR="00200AD6" w:rsidRPr="00660C08" w:rsidRDefault="00200AD6" w:rsidP="00660C08">
      <w:pPr>
        <w:ind w:firstLine="709"/>
        <w:jc w:val="both"/>
        <w:rPr>
          <w:color w:val="000000"/>
          <w:sz w:val="24"/>
          <w:szCs w:val="24"/>
          <w:lang w:eastAsia="en-US"/>
        </w:rPr>
      </w:pPr>
    </w:p>
    <w:p w:rsidR="00200AD6" w:rsidRPr="00660C08" w:rsidRDefault="005B54E4" w:rsidP="00660C08">
      <w:pPr>
        <w:ind w:firstLine="709"/>
        <w:jc w:val="both"/>
        <w:rPr>
          <w:color w:val="000000"/>
          <w:sz w:val="24"/>
          <w:szCs w:val="24"/>
          <w:lang w:eastAsia="en-US"/>
        </w:rPr>
      </w:pPr>
      <w:r w:rsidRPr="00660C08">
        <w:rPr>
          <w:color w:val="000000"/>
          <w:sz w:val="24"/>
          <w:szCs w:val="24"/>
          <w:lang w:eastAsia="en-US"/>
        </w:rPr>
        <w:t>8</w:t>
      </w:r>
      <w:r w:rsidR="00992222" w:rsidRPr="00660C08">
        <w:rPr>
          <w:color w:val="000000"/>
          <w:sz w:val="24"/>
          <w:szCs w:val="24"/>
          <w:lang w:eastAsia="en-US"/>
        </w:rPr>
        <w:t xml:space="preserve">.10.  </w:t>
      </w:r>
      <w:r w:rsidR="00200AD6" w:rsidRPr="00660C08">
        <w:rPr>
          <w:color w:val="000000"/>
          <w:sz w:val="24"/>
          <w:szCs w:val="24"/>
          <w:lang w:eastAsia="en-US"/>
        </w:rPr>
        <w:t>Notificar, por escrito, a contratada, a disposição de aplicação de eventuais penalidades, garantido o contraditório e a ampla defesa;</w:t>
      </w:r>
    </w:p>
    <w:p w:rsidR="00200AD6" w:rsidRPr="00660C08" w:rsidRDefault="00200AD6" w:rsidP="00660C08">
      <w:pPr>
        <w:ind w:firstLine="709"/>
        <w:jc w:val="both"/>
        <w:rPr>
          <w:color w:val="000000"/>
          <w:sz w:val="24"/>
          <w:szCs w:val="24"/>
          <w:lang w:eastAsia="en-US"/>
        </w:rPr>
      </w:pPr>
    </w:p>
    <w:p w:rsidR="00200AD6" w:rsidRPr="00660C08" w:rsidRDefault="005B54E4" w:rsidP="00660C08">
      <w:pPr>
        <w:ind w:firstLine="709"/>
        <w:jc w:val="both"/>
        <w:rPr>
          <w:color w:val="000000"/>
          <w:sz w:val="24"/>
          <w:szCs w:val="24"/>
          <w:lang w:eastAsia="en-US"/>
        </w:rPr>
      </w:pPr>
      <w:r w:rsidRPr="00660C08">
        <w:rPr>
          <w:color w:val="000000"/>
          <w:sz w:val="24"/>
          <w:szCs w:val="24"/>
          <w:lang w:eastAsia="en-US"/>
        </w:rPr>
        <w:t>8</w:t>
      </w:r>
      <w:r w:rsidR="00992222" w:rsidRPr="00660C08">
        <w:rPr>
          <w:color w:val="000000"/>
          <w:sz w:val="24"/>
          <w:szCs w:val="24"/>
          <w:lang w:eastAsia="en-US"/>
        </w:rPr>
        <w:t xml:space="preserve">.11.  </w:t>
      </w:r>
      <w:r w:rsidR="00200AD6" w:rsidRPr="00660C08">
        <w:rPr>
          <w:color w:val="000000"/>
          <w:sz w:val="24"/>
          <w:szCs w:val="24"/>
          <w:lang w:eastAsia="en-US"/>
        </w:rPr>
        <w:t xml:space="preserve">Solicitar formalmente à contratada, no caso de não utilização de bilhete de passagem, em seu percurso total ou parcial, o ressarcimento do valor correspondente ao trecho (crédito), situação em que a contratada deverá emitir a correspondente Nota de Crédito que, por medida de simplificação processual, deve se dar mediante glosa dos valores respectivos na própria fatura mensal apresentada pela contratada; </w:t>
      </w:r>
    </w:p>
    <w:p w:rsidR="00200AD6" w:rsidRPr="00660C08" w:rsidRDefault="00200AD6" w:rsidP="00660C08">
      <w:pPr>
        <w:ind w:firstLine="709"/>
        <w:jc w:val="both"/>
        <w:rPr>
          <w:color w:val="000000"/>
          <w:sz w:val="24"/>
          <w:szCs w:val="24"/>
          <w:lang w:eastAsia="en-US"/>
        </w:rPr>
      </w:pPr>
    </w:p>
    <w:p w:rsidR="00200AD6" w:rsidRPr="00660C08" w:rsidRDefault="005B54E4" w:rsidP="00660C08">
      <w:pPr>
        <w:ind w:firstLine="709"/>
        <w:jc w:val="both"/>
        <w:rPr>
          <w:color w:val="000000"/>
          <w:sz w:val="24"/>
          <w:szCs w:val="24"/>
          <w:lang w:eastAsia="en-US"/>
        </w:rPr>
      </w:pPr>
      <w:r w:rsidRPr="00660C08">
        <w:rPr>
          <w:color w:val="000000"/>
          <w:sz w:val="24"/>
          <w:szCs w:val="24"/>
          <w:lang w:eastAsia="en-US"/>
        </w:rPr>
        <w:t>8</w:t>
      </w:r>
      <w:r w:rsidR="00216019" w:rsidRPr="00660C08">
        <w:rPr>
          <w:color w:val="000000"/>
          <w:sz w:val="24"/>
          <w:szCs w:val="24"/>
          <w:lang w:eastAsia="en-US"/>
        </w:rPr>
        <w:t>.12</w:t>
      </w:r>
      <w:r w:rsidR="00992222" w:rsidRPr="00660C08">
        <w:rPr>
          <w:color w:val="000000"/>
          <w:sz w:val="24"/>
          <w:szCs w:val="24"/>
          <w:lang w:eastAsia="en-US"/>
        </w:rPr>
        <w:t xml:space="preserve">.  </w:t>
      </w:r>
      <w:r w:rsidR="00200AD6" w:rsidRPr="00660C08">
        <w:rPr>
          <w:color w:val="000000"/>
          <w:sz w:val="24"/>
          <w:szCs w:val="24"/>
          <w:lang w:eastAsia="en-US"/>
        </w:rPr>
        <w:t>Os valores não processados na fatura relativa ao mês da ocorrência deverão ser processados na próxima fatura emitida pela contratada;</w:t>
      </w:r>
    </w:p>
    <w:p w:rsidR="00200AD6" w:rsidRPr="00660C08" w:rsidRDefault="00200AD6" w:rsidP="00660C08">
      <w:pPr>
        <w:ind w:firstLine="709"/>
        <w:jc w:val="both"/>
        <w:rPr>
          <w:color w:val="000000"/>
          <w:sz w:val="24"/>
          <w:szCs w:val="24"/>
          <w:lang w:eastAsia="en-US"/>
        </w:rPr>
      </w:pPr>
    </w:p>
    <w:p w:rsidR="00200AD6" w:rsidRPr="00660C08" w:rsidRDefault="005B54E4" w:rsidP="00660C08">
      <w:pPr>
        <w:ind w:firstLine="709"/>
        <w:jc w:val="both"/>
        <w:rPr>
          <w:color w:val="000000"/>
          <w:sz w:val="24"/>
          <w:szCs w:val="24"/>
          <w:lang w:eastAsia="en-US"/>
        </w:rPr>
      </w:pPr>
      <w:r w:rsidRPr="00660C08">
        <w:rPr>
          <w:color w:val="000000"/>
          <w:sz w:val="24"/>
          <w:szCs w:val="24"/>
          <w:lang w:eastAsia="en-US"/>
        </w:rPr>
        <w:t>8</w:t>
      </w:r>
      <w:r w:rsidR="00216019" w:rsidRPr="00660C08">
        <w:rPr>
          <w:color w:val="000000"/>
          <w:sz w:val="24"/>
          <w:szCs w:val="24"/>
          <w:lang w:eastAsia="en-US"/>
        </w:rPr>
        <w:t>.13</w:t>
      </w:r>
      <w:r w:rsidR="00992222" w:rsidRPr="00660C08">
        <w:rPr>
          <w:color w:val="000000"/>
          <w:sz w:val="24"/>
          <w:szCs w:val="24"/>
          <w:lang w:eastAsia="en-US"/>
        </w:rPr>
        <w:t xml:space="preserve">.  </w:t>
      </w:r>
      <w:r w:rsidR="00200AD6" w:rsidRPr="00660C08">
        <w:rPr>
          <w:color w:val="000000"/>
          <w:sz w:val="24"/>
          <w:szCs w:val="24"/>
          <w:lang w:eastAsia="en-US"/>
        </w:rPr>
        <w:t>Quando do encerramento ou rescisão contratual, na impossibilidade de reversão da totalidade dos cancelamentos efetuados, o montante a ser glosado poderá ser deduzido da garantia apresentada na contratação, ou ser reembolsado ao órgão ou entidade;</w:t>
      </w:r>
    </w:p>
    <w:p w:rsidR="00660C08" w:rsidRPr="00660C08" w:rsidRDefault="00660C08" w:rsidP="00DC0D49">
      <w:pPr>
        <w:jc w:val="both"/>
        <w:rPr>
          <w:color w:val="000000"/>
          <w:sz w:val="24"/>
          <w:szCs w:val="24"/>
          <w:lang w:eastAsia="en-US"/>
        </w:rPr>
      </w:pPr>
    </w:p>
    <w:p w:rsidR="005B54E4" w:rsidRPr="00660C08" w:rsidRDefault="00B91613" w:rsidP="00DC0D49">
      <w:pPr>
        <w:autoSpaceDE w:val="0"/>
        <w:autoSpaceDN w:val="0"/>
        <w:adjustRightInd w:val="0"/>
        <w:rPr>
          <w:b/>
          <w:bCs/>
          <w:color w:val="000000"/>
          <w:sz w:val="24"/>
          <w:szCs w:val="24"/>
        </w:rPr>
      </w:pPr>
      <w:r w:rsidRPr="00660C08">
        <w:rPr>
          <w:b/>
          <w:color w:val="000000"/>
          <w:sz w:val="24"/>
          <w:szCs w:val="24"/>
          <w:lang w:eastAsia="en-US"/>
        </w:rPr>
        <w:t>9</w:t>
      </w:r>
      <w:r w:rsidR="008F0237" w:rsidRPr="00660C08">
        <w:rPr>
          <w:b/>
          <w:color w:val="000000"/>
          <w:sz w:val="24"/>
          <w:szCs w:val="24"/>
          <w:lang w:eastAsia="en-US"/>
        </w:rPr>
        <w:t xml:space="preserve">. </w:t>
      </w:r>
      <w:r w:rsidR="005B54E4" w:rsidRPr="00660C08">
        <w:rPr>
          <w:b/>
          <w:bCs/>
          <w:color w:val="000000"/>
          <w:sz w:val="24"/>
          <w:szCs w:val="24"/>
        </w:rPr>
        <w:t xml:space="preserve">DA SUBCONTRATAÇÃO </w:t>
      </w:r>
    </w:p>
    <w:p w:rsidR="005B54E4" w:rsidRPr="00660C08" w:rsidRDefault="005B54E4" w:rsidP="00DC0D49">
      <w:pPr>
        <w:autoSpaceDE w:val="0"/>
        <w:autoSpaceDN w:val="0"/>
        <w:adjustRightInd w:val="0"/>
        <w:rPr>
          <w:color w:val="000000"/>
          <w:sz w:val="24"/>
          <w:szCs w:val="24"/>
        </w:rPr>
      </w:pPr>
    </w:p>
    <w:p w:rsidR="005B54E4" w:rsidRPr="00660C08" w:rsidRDefault="00660C08" w:rsidP="00660C08">
      <w:pPr>
        <w:autoSpaceDE w:val="0"/>
        <w:autoSpaceDN w:val="0"/>
        <w:adjustRightInd w:val="0"/>
        <w:jc w:val="both"/>
        <w:rPr>
          <w:color w:val="000000"/>
          <w:sz w:val="24"/>
          <w:szCs w:val="24"/>
        </w:rPr>
      </w:pPr>
      <w:r w:rsidRPr="00660C08">
        <w:rPr>
          <w:color w:val="000000"/>
          <w:sz w:val="24"/>
          <w:szCs w:val="24"/>
        </w:rPr>
        <w:t xml:space="preserve">            </w:t>
      </w:r>
      <w:r w:rsidR="00992222" w:rsidRPr="00660C08">
        <w:rPr>
          <w:color w:val="000000"/>
          <w:sz w:val="24"/>
          <w:szCs w:val="24"/>
        </w:rPr>
        <w:t xml:space="preserve">9.1. </w:t>
      </w:r>
      <w:r w:rsidR="005B54E4" w:rsidRPr="00660C08">
        <w:rPr>
          <w:color w:val="000000"/>
          <w:sz w:val="24"/>
          <w:szCs w:val="24"/>
        </w:rPr>
        <w:t>Não será admi</w:t>
      </w:r>
      <w:r w:rsidR="00901C77" w:rsidRPr="00660C08">
        <w:rPr>
          <w:color w:val="000000"/>
          <w:sz w:val="24"/>
          <w:szCs w:val="24"/>
        </w:rPr>
        <w:t>tida a subcontratação do objeto</w:t>
      </w:r>
      <w:r w:rsidR="00800858" w:rsidRPr="00660C08">
        <w:rPr>
          <w:color w:val="000000"/>
          <w:sz w:val="24"/>
          <w:szCs w:val="24"/>
        </w:rPr>
        <w:t>.</w:t>
      </w:r>
    </w:p>
    <w:p w:rsidR="00E13F82" w:rsidRPr="00660C08" w:rsidRDefault="00E13F82" w:rsidP="00660C08">
      <w:pPr>
        <w:autoSpaceDE w:val="0"/>
        <w:autoSpaceDN w:val="0"/>
        <w:adjustRightInd w:val="0"/>
        <w:ind w:firstLine="709"/>
        <w:jc w:val="both"/>
        <w:rPr>
          <w:b/>
          <w:bCs/>
          <w:color w:val="000000"/>
          <w:sz w:val="24"/>
          <w:szCs w:val="24"/>
        </w:rPr>
      </w:pPr>
    </w:p>
    <w:p w:rsidR="005B54E4" w:rsidRPr="00660C08" w:rsidRDefault="00B91613" w:rsidP="00DC0D49">
      <w:pPr>
        <w:autoSpaceDE w:val="0"/>
        <w:autoSpaceDN w:val="0"/>
        <w:adjustRightInd w:val="0"/>
        <w:rPr>
          <w:color w:val="000000"/>
          <w:sz w:val="24"/>
          <w:szCs w:val="24"/>
        </w:rPr>
      </w:pPr>
      <w:r w:rsidRPr="00660C08">
        <w:rPr>
          <w:b/>
          <w:bCs/>
          <w:color w:val="000000"/>
          <w:sz w:val="24"/>
          <w:szCs w:val="24"/>
        </w:rPr>
        <w:t>10.</w:t>
      </w:r>
      <w:r w:rsidR="005B54E4" w:rsidRPr="00660C08">
        <w:rPr>
          <w:b/>
          <w:bCs/>
          <w:color w:val="000000"/>
          <w:sz w:val="24"/>
          <w:szCs w:val="24"/>
        </w:rPr>
        <w:t xml:space="preserve"> DO CONTROLE E FISCALIZAÇÃO DA EXECUÇÃO </w:t>
      </w:r>
    </w:p>
    <w:p w:rsidR="005B54E4" w:rsidRPr="00660C08" w:rsidRDefault="005B54E4" w:rsidP="00DC0D49">
      <w:pPr>
        <w:autoSpaceDE w:val="0"/>
        <w:autoSpaceDN w:val="0"/>
        <w:adjustRightInd w:val="0"/>
        <w:rPr>
          <w:color w:val="000000"/>
          <w:sz w:val="24"/>
          <w:szCs w:val="24"/>
        </w:rPr>
      </w:pPr>
    </w:p>
    <w:p w:rsidR="00800858" w:rsidRPr="00660C08" w:rsidRDefault="00800858" w:rsidP="00660C08">
      <w:pPr>
        <w:pStyle w:val="PargrafodaLista"/>
        <w:numPr>
          <w:ilvl w:val="1"/>
          <w:numId w:val="25"/>
        </w:numPr>
        <w:autoSpaceDE w:val="0"/>
        <w:autoSpaceDN w:val="0"/>
        <w:adjustRightInd w:val="0"/>
        <w:ind w:left="0" w:firstLine="709"/>
        <w:contextualSpacing w:val="0"/>
        <w:jc w:val="both"/>
        <w:rPr>
          <w:color w:val="000000"/>
          <w:sz w:val="24"/>
          <w:szCs w:val="24"/>
        </w:rPr>
      </w:pPr>
      <w:r w:rsidRPr="00660C08">
        <w:rPr>
          <w:color w:val="000000"/>
          <w:sz w:val="24"/>
          <w:szCs w:val="24"/>
        </w:rPr>
        <w:t xml:space="preserve">A contratação deverá ser executada fielmente pelas partes, de acordo com as normas da Lei nº 14.133, de 2021, e cada parte responderá pelas consequências de sua inexecução total ou parcial (Lei nº 14.133/2021, art. 115, caput). </w:t>
      </w:r>
    </w:p>
    <w:p w:rsidR="00800858" w:rsidRPr="00660C08" w:rsidRDefault="00800858" w:rsidP="00660C08">
      <w:pPr>
        <w:pStyle w:val="PargrafodaLista"/>
        <w:autoSpaceDE w:val="0"/>
        <w:autoSpaceDN w:val="0"/>
        <w:adjustRightInd w:val="0"/>
        <w:ind w:left="0" w:firstLine="709"/>
        <w:contextualSpacing w:val="0"/>
        <w:jc w:val="both"/>
        <w:rPr>
          <w:color w:val="000000"/>
          <w:sz w:val="24"/>
          <w:szCs w:val="24"/>
        </w:rPr>
      </w:pPr>
    </w:p>
    <w:p w:rsidR="00800858" w:rsidRPr="00660C08" w:rsidRDefault="00800858" w:rsidP="00660C08">
      <w:pPr>
        <w:pStyle w:val="PargrafodaLista"/>
        <w:numPr>
          <w:ilvl w:val="1"/>
          <w:numId w:val="25"/>
        </w:numPr>
        <w:autoSpaceDE w:val="0"/>
        <w:autoSpaceDN w:val="0"/>
        <w:adjustRightInd w:val="0"/>
        <w:ind w:left="0" w:firstLine="709"/>
        <w:contextualSpacing w:val="0"/>
        <w:jc w:val="both"/>
        <w:rPr>
          <w:color w:val="000000"/>
          <w:sz w:val="24"/>
          <w:szCs w:val="24"/>
        </w:rPr>
      </w:pPr>
      <w:r w:rsidRPr="00660C08">
        <w:rPr>
          <w:color w:val="000000"/>
          <w:sz w:val="24"/>
          <w:szCs w:val="24"/>
        </w:rPr>
        <w:t xml:space="preserve">Em caso de impedimento, ordem de paralisação ou suspensão do serviço, o cronograma de execução será prorrogado automaticamente pelo tempo correspondente, anotadas tais circunstâncias mediante simples apostila (Lei nº 14.133/2021, art. 115, §5º). </w:t>
      </w:r>
    </w:p>
    <w:p w:rsidR="00800858" w:rsidRPr="00660C08" w:rsidRDefault="00800858" w:rsidP="00660C08">
      <w:pPr>
        <w:autoSpaceDE w:val="0"/>
        <w:autoSpaceDN w:val="0"/>
        <w:adjustRightInd w:val="0"/>
        <w:ind w:firstLine="709"/>
        <w:jc w:val="both"/>
        <w:rPr>
          <w:color w:val="000000"/>
          <w:sz w:val="24"/>
          <w:szCs w:val="24"/>
        </w:rPr>
      </w:pPr>
    </w:p>
    <w:p w:rsidR="00800858" w:rsidRPr="00660C08" w:rsidRDefault="00800858" w:rsidP="00660C08">
      <w:pPr>
        <w:pStyle w:val="PargrafodaLista"/>
        <w:numPr>
          <w:ilvl w:val="1"/>
          <w:numId w:val="25"/>
        </w:numPr>
        <w:autoSpaceDE w:val="0"/>
        <w:autoSpaceDN w:val="0"/>
        <w:adjustRightInd w:val="0"/>
        <w:ind w:left="0" w:firstLine="709"/>
        <w:contextualSpacing w:val="0"/>
        <w:jc w:val="both"/>
        <w:rPr>
          <w:color w:val="000000"/>
          <w:sz w:val="24"/>
          <w:szCs w:val="24"/>
        </w:rPr>
      </w:pPr>
      <w:r w:rsidRPr="00660C08">
        <w:rPr>
          <w:color w:val="000000"/>
          <w:sz w:val="24"/>
          <w:szCs w:val="24"/>
        </w:rPr>
        <w:lastRenderedPageBreak/>
        <w:t xml:space="preserve">A execução </w:t>
      </w:r>
      <w:r w:rsidR="00A54D5B">
        <w:rPr>
          <w:color w:val="000000"/>
          <w:sz w:val="24"/>
          <w:szCs w:val="24"/>
          <w:lang w:eastAsia="en-US"/>
        </w:rPr>
        <w:t>da contratação</w:t>
      </w:r>
      <w:r w:rsidR="00A54D5B" w:rsidRPr="00660C08">
        <w:rPr>
          <w:color w:val="000000"/>
          <w:sz w:val="24"/>
          <w:szCs w:val="24"/>
          <w:lang w:eastAsia="en-US"/>
        </w:rPr>
        <w:t xml:space="preserve"> </w:t>
      </w:r>
      <w:r w:rsidRPr="00660C08">
        <w:rPr>
          <w:color w:val="000000"/>
          <w:sz w:val="24"/>
          <w:szCs w:val="24"/>
        </w:rPr>
        <w:t xml:space="preserve">deverá ser acompanhada e fiscalizada </w:t>
      </w:r>
      <w:proofErr w:type="gramStart"/>
      <w:r w:rsidRPr="00660C08">
        <w:rPr>
          <w:color w:val="000000"/>
          <w:sz w:val="24"/>
          <w:szCs w:val="24"/>
        </w:rPr>
        <w:t>pelo(</w:t>
      </w:r>
      <w:proofErr w:type="gramEnd"/>
      <w:r w:rsidRPr="00660C08">
        <w:rPr>
          <w:color w:val="000000"/>
          <w:sz w:val="24"/>
          <w:szCs w:val="24"/>
        </w:rPr>
        <w:t>s) fiscal(</w:t>
      </w:r>
      <w:proofErr w:type="spellStart"/>
      <w:r w:rsidRPr="00660C08">
        <w:rPr>
          <w:color w:val="000000"/>
          <w:sz w:val="24"/>
          <w:szCs w:val="24"/>
        </w:rPr>
        <w:t>is</w:t>
      </w:r>
      <w:proofErr w:type="spellEnd"/>
      <w:r w:rsidRPr="00660C08">
        <w:rPr>
          <w:color w:val="000000"/>
          <w:sz w:val="24"/>
          <w:szCs w:val="24"/>
        </w:rPr>
        <w:t xml:space="preserve">) </w:t>
      </w:r>
      <w:r w:rsidR="00A54D5B">
        <w:rPr>
          <w:color w:val="000000"/>
          <w:sz w:val="24"/>
          <w:szCs w:val="24"/>
          <w:lang w:eastAsia="en-US"/>
        </w:rPr>
        <w:t>da contratação</w:t>
      </w:r>
      <w:r w:rsidRPr="00660C08">
        <w:rPr>
          <w:color w:val="000000"/>
          <w:sz w:val="24"/>
          <w:szCs w:val="24"/>
        </w:rPr>
        <w:t xml:space="preserve">, ou pelos respectivos substitutos (Lei nº 14.133/2021, art. 117, caput). </w:t>
      </w:r>
    </w:p>
    <w:p w:rsidR="00800858" w:rsidRPr="00660C08" w:rsidRDefault="00800858" w:rsidP="00660C08">
      <w:pPr>
        <w:autoSpaceDE w:val="0"/>
        <w:autoSpaceDN w:val="0"/>
        <w:adjustRightInd w:val="0"/>
        <w:ind w:firstLine="709"/>
        <w:jc w:val="both"/>
        <w:rPr>
          <w:color w:val="000000"/>
          <w:sz w:val="24"/>
          <w:szCs w:val="24"/>
        </w:rPr>
      </w:pPr>
    </w:p>
    <w:p w:rsidR="00800858" w:rsidRPr="00660C08" w:rsidRDefault="00800858" w:rsidP="00660C08">
      <w:pPr>
        <w:pStyle w:val="PargrafodaLista"/>
        <w:numPr>
          <w:ilvl w:val="1"/>
          <w:numId w:val="25"/>
        </w:numPr>
        <w:autoSpaceDE w:val="0"/>
        <w:autoSpaceDN w:val="0"/>
        <w:adjustRightInd w:val="0"/>
        <w:ind w:left="0" w:firstLine="709"/>
        <w:contextualSpacing w:val="0"/>
        <w:jc w:val="both"/>
        <w:rPr>
          <w:color w:val="000000"/>
          <w:sz w:val="24"/>
          <w:szCs w:val="24"/>
        </w:rPr>
      </w:pPr>
      <w:r w:rsidRPr="00660C08">
        <w:rPr>
          <w:color w:val="000000"/>
          <w:sz w:val="24"/>
          <w:szCs w:val="24"/>
        </w:rPr>
        <w:t xml:space="preserve">O fiscal </w:t>
      </w:r>
      <w:r w:rsidR="00A54D5B">
        <w:rPr>
          <w:color w:val="000000"/>
          <w:sz w:val="24"/>
          <w:szCs w:val="24"/>
          <w:lang w:eastAsia="en-US"/>
        </w:rPr>
        <w:t>da contratação</w:t>
      </w:r>
      <w:r w:rsidR="00A54D5B" w:rsidRPr="00660C08">
        <w:rPr>
          <w:color w:val="000000"/>
          <w:sz w:val="24"/>
          <w:szCs w:val="24"/>
          <w:lang w:eastAsia="en-US"/>
        </w:rPr>
        <w:t xml:space="preserve"> </w:t>
      </w:r>
      <w:r w:rsidRPr="00660C08">
        <w:rPr>
          <w:color w:val="000000"/>
          <w:sz w:val="24"/>
          <w:szCs w:val="24"/>
        </w:rPr>
        <w:t xml:space="preserve">anotará em registro próprio todas as ocorrências relacionadas à execução </w:t>
      </w:r>
      <w:r w:rsidR="00A54D5B">
        <w:rPr>
          <w:color w:val="000000"/>
          <w:sz w:val="24"/>
          <w:szCs w:val="24"/>
          <w:lang w:eastAsia="en-US"/>
        </w:rPr>
        <w:t>da contratação</w:t>
      </w:r>
      <w:r w:rsidRPr="00660C08">
        <w:rPr>
          <w:color w:val="000000"/>
          <w:sz w:val="24"/>
          <w:szCs w:val="24"/>
        </w:rPr>
        <w:t xml:space="preserve">, determinando o que for necessário para a regularização das faltas ou dos defeitos observados (Lei nº 14.133/2021, art. 117, §1º). </w:t>
      </w:r>
    </w:p>
    <w:p w:rsidR="00800858" w:rsidRPr="00660C08" w:rsidRDefault="00800858" w:rsidP="00660C08">
      <w:pPr>
        <w:autoSpaceDE w:val="0"/>
        <w:autoSpaceDN w:val="0"/>
        <w:adjustRightInd w:val="0"/>
        <w:ind w:firstLine="709"/>
        <w:jc w:val="both"/>
        <w:rPr>
          <w:color w:val="000000"/>
          <w:sz w:val="24"/>
          <w:szCs w:val="24"/>
        </w:rPr>
      </w:pPr>
    </w:p>
    <w:p w:rsidR="00800858" w:rsidRPr="00660C08" w:rsidRDefault="00800858" w:rsidP="00660C08">
      <w:pPr>
        <w:pStyle w:val="PargrafodaLista"/>
        <w:numPr>
          <w:ilvl w:val="1"/>
          <w:numId w:val="25"/>
        </w:numPr>
        <w:autoSpaceDE w:val="0"/>
        <w:autoSpaceDN w:val="0"/>
        <w:adjustRightInd w:val="0"/>
        <w:ind w:left="0" w:firstLine="709"/>
        <w:contextualSpacing w:val="0"/>
        <w:jc w:val="both"/>
        <w:rPr>
          <w:color w:val="000000"/>
          <w:sz w:val="24"/>
          <w:szCs w:val="24"/>
        </w:rPr>
      </w:pPr>
      <w:r w:rsidRPr="00660C08">
        <w:rPr>
          <w:color w:val="000000"/>
          <w:sz w:val="24"/>
          <w:szCs w:val="24"/>
        </w:rPr>
        <w:t xml:space="preserve">O fiscal </w:t>
      </w:r>
      <w:r w:rsidR="00A54D5B">
        <w:rPr>
          <w:color w:val="000000"/>
          <w:sz w:val="24"/>
          <w:szCs w:val="24"/>
          <w:lang w:eastAsia="en-US"/>
        </w:rPr>
        <w:t>da contratação</w:t>
      </w:r>
      <w:r w:rsidR="00A54D5B" w:rsidRPr="00660C08">
        <w:rPr>
          <w:color w:val="000000"/>
          <w:sz w:val="24"/>
          <w:szCs w:val="24"/>
          <w:lang w:eastAsia="en-US"/>
        </w:rPr>
        <w:t xml:space="preserve"> </w:t>
      </w:r>
      <w:r w:rsidRPr="00660C08">
        <w:rPr>
          <w:color w:val="000000"/>
          <w:sz w:val="24"/>
          <w:szCs w:val="24"/>
        </w:rPr>
        <w:t xml:space="preserve">informará a seus superiores, em tempo hábil para a adoção das medidas convenientes, a situação que demandar decisão ou providência que ultrapasse sua competência (Lei nº 14.133/2021, art. 117, §2º). </w:t>
      </w:r>
    </w:p>
    <w:p w:rsidR="00800858" w:rsidRPr="00660C08" w:rsidRDefault="00800858" w:rsidP="00660C08">
      <w:pPr>
        <w:autoSpaceDE w:val="0"/>
        <w:autoSpaceDN w:val="0"/>
        <w:adjustRightInd w:val="0"/>
        <w:ind w:firstLine="709"/>
        <w:jc w:val="both"/>
        <w:rPr>
          <w:color w:val="000000"/>
          <w:sz w:val="24"/>
          <w:szCs w:val="24"/>
        </w:rPr>
      </w:pPr>
    </w:p>
    <w:p w:rsidR="005B54E4" w:rsidRPr="00660C08" w:rsidRDefault="00800858" w:rsidP="00660C08">
      <w:pPr>
        <w:pStyle w:val="PargrafodaLista"/>
        <w:numPr>
          <w:ilvl w:val="1"/>
          <w:numId w:val="25"/>
        </w:numPr>
        <w:autoSpaceDE w:val="0"/>
        <w:autoSpaceDN w:val="0"/>
        <w:adjustRightInd w:val="0"/>
        <w:ind w:left="0" w:firstLine="709"/>
        <w:contextualSpacing w:val="0"/>
        <w:jc w:val="both"/>
        <w:rPr>
          <w:color w:val="000000"/>
          <w:sz w:val="24"/>
          <w:szCs w:val="24"/>
        </w:rPr>
      </w:pPr>
      <w:r w:rsidRPr="00660C08">
        <w:rPr>
          <w:color w:val="000000"/>
          <w:sz w:val="24"/>
          <w:szCs w:val="24"/>
        </w:rPr>
        <w:t xml:space="preserve">O contratado deverá manter preposto aceito pela Administração no local da obra ou do serviço para representá-lo na execução </w:t>
      </w:r>
      <w:r w:rsidR="00A54D5B">
        <w:rPr>
          <w:color w:val="000000"/>
          <w:sz w:val="24"/>
          <w:szCs w:val="24"/>
          <w:lang w:eastAsia="en-US"/>
        </w:rPr>
        <w:t>da contratação</w:t>
      </w:r>
      <w:r w:rsidRPr="00660C08">
        <w:rPr>
          <w:color w:val="000000"/>
          <w:sz w:val="24"/>
          <w:szCs w:val="24"/>
        </w:rPr>
        <w:t>. (Lei nº 14.133/2021, art. 118).</w:t>
      </w:r>
      <w:r w:rsidR="005B54E4" w:rsidRPr="00660C08">
        <w:rPr>
          <w:color w:val="000000"/>
          <w:sz w:val="24"/>
          <w:szCs w:val="24"/>
        </w:rPr>
        <w:t xml:space="preserve"> </w:t>
      </w:r>
    </w:p>
    <w:p w:rsidR="00800858" w:rsidRPr="00660C08" w:rsidRDefault="00800858" w:rsidP="00660C08">
      <w:pPr>
        <w:pStyle w:val="PargrafodaLista"/>
        <w:ind w:left="0" w:firstLine="709"/>
        <w:contextualSpacing w:val="0"/>
        <w:rPr>
          <w:color w:val="000000"/>
          <w:sz w:val="24"/>
          <w:szCs w:val="24"/>
        </w:rPr>
      </w:pPr>
    </w:p>
    <w:p w:rsidR="00800858" w:rsidRPr="00660C08" w:rsidRDefault="00800858" w:rsidP="00660C08">
      <w:pPr>
        <w:pStyle w:val="PargrafodaLista"/>
        <w:numPr>
          <w:ilvl w:val="1"/>
          <w:numId w:val="25"/>
        </w:numPr>
        <w:autoSpaceDE w:val="0"/>
        <w:autoSpaceDN w:val="0"/>
        <w:adjustRightInd w:val="0"/>
        <w:ind w:left="0" w:firstLine="709"/>
        <w:contextualSpacing w:val="0"/>
        <w:jc w:val="both"/>
        <w:rPr>
          <w:color w:val="000000"/>
          <w:sz w:val="24"/>
          <w:szCs w:val="24"/>
        </w:rPr>
      </w:pPr>
      <w:r w:rsidRPr="00660C08">
        <w:rPr>
          <w:color w:val="000000"/>
          <w:sz w:val="24"/>
          <w:szCs w:val="24"/>
        </w:rPr>
        <w:t xml:space="preserve"> A indicação ou a manutenção do preposto da empresa poderá ser recusada pelo órgão ou entidade, desde que devidamente justificada, devendo a empresa designar outro para o exercício da atividade (IN 5, art. 44, §1º). </w:t>
      </w:r>
    </w:p>
    <w:p w:rsidR="00800858" w:rsidRPr="00660C08" w:rsidRDefault="00800858" w:rsidP="00660C08">
      <w:pPr>
        <w:pStyle w:val="PargrafodaLista"/>
        <w:ind w:left="0" w:firstLine="709"/>
        <w:contextualSpacing w:val="0"/>
        <w:rPr>
          <w:color w:val="000000"/>
          <w:sz w:val="24"/>
          <w:szCs w:val="24"/>
        </w:rPr>
      </w:pPr>
    </w:p>
    <w:p w:rsidR="00800858" w:rsidRPr="00660C08" w:rsidRDefault="00800858" w:rsidP="00660C08">
      <w:pPr>
        <w:pStyle w:val="PargrafodaLista"/>
        <w:numPr>
          <w:ilvl w:val="1"/>
          <w:numId w:val="25"/>
        </w:numPr>
        <w:autoSpaceDE w:val="0"/>
        <w:autoSpaceDN w:val="0"/>
        <w:adjustRightInd w:val="0"/>
        <w:ind w:left="0" w:firstLine="709"/>
        <w:contextualSpacing w:val="0"/>
        <w:jc w:val="both"/>
        <w:rPr>
          <w:color w:val="000000"/>
          <w:sz w:val="24"/>
          <w:szCs w:val="24"/>
        </w:rPr>
      </w:pPr>
      <w:r w:rsidRPr="00660C08">
        <w:rPr>
          <w:color w:val="000000"/>
          <w:sz w:val="24"/>
          <w:szCs w:val="24"/>
        </w:rPr>
        <w:t xml:space="preserve">O contratado será obrigado a reparar, corrigir, remover, reconstruir ou substituir, a suas expensas, no total ou em parte, o objeto </w:t>
      </w:r>
      <w:r w:rsidR="00A54D5B">
        <w:rPr>
          <w:color w:val="000000"/>
          <w:sz w:val="24"/>
          <w:szCs w:val="24"/>
          <w:lang w:eastAsia="en-US"/>
        </w:rPr>
        <w:t>da contratação</w:t>
      </w:r>
      <w:r w:rsidR="00A54D5B" w:rsidRPr="00660C08">
        <w:rPr>
          <w:color w:val="000000"/>
          <w:sz w:val="24"/>
          <w:szCs w:val="24"/>
          <w:lang w:eastAsia="en-US"/>
        </w:rPr>
        <w:t xml:space="preserve"> </w:t>
      </w:r>
      <w:r w:rsidRPr="00660C08">
        <w:rPr>
          <w:color w:val="000000"/>
          <w:sz w:val="24"/>
          <w:szCs w:val="24"/>
        </w:rPr>
        <w:t xml:space="preserve">em que se verificarem vícios, defeitos ou incorreções resultantes de sua execução ou de materiais nela empregados (Lei nº 14.133/2021, art. 119). </w:t>
      </w:r>
    </w:p>
    <w:p w:rsidR="00800858" w:rsidRPr="00660C08" w:rsidRDefault="00800858" w:rsidP="00660C08">
      <w:pPr>
        <w:pStyle w:val="PargrafodaLista"/>
        <w:ind w:left="0" w:firstLine="709"/>
        <w:contextualSpacing w:val="0"/>
        <w:rPr>
          <w:color w:val="000000"/>
          <w:sz w:val="24"/>
          <w:szCs w:val="24"/>
        </w:rPr>
      </w:pPr>
    </w:p>
    <w:p w:rsidR="00800858" w:rsidRPr="00660C08" w:rsidRDefault="00800858" w:rsidP="00660C08">
      <w:pPr>
        <w:pStyle w:val="PargrafodaLista"/>
        <w:numPr>
          <w:ilvl w:val="2"/>
          <w:numId w:val="25"/>
        </w:numPr>
        <w:autoSpaceDE w:val="0"/>
        <w:autoSpaceDN w:val="0"/>
        <w:adjustRightInd w:val="0"/>
        <w:ind w:left="0" w:firstLine="709"/>
        <w:contextualSpacing w:val="0"/>
        <w:jc w:val="both"/>
        <w:rPr>
          <w:color w:val="000000"/>
          <w:sz w:val="24"/>
          <w:szCs w:val="24"/>
        </w:rPr>
      </w:pPr>
      <w:r w:rsidRPr="00660C08">
        <w:rPr>
          <w:color w:val="000000"/>
          <w:sz w:val="24"/>
          <w:szCs w:val="24"/>
        </w:rPr>
        <w:t xml:space="preserve">O contratado será responsável pelos danos causados diretamente à Administração ou a terceiros em razão da execução </w:t>
      </w:r>
      <w:r w:rsidR="00A54D5B">
        <w:rPr>
          <w:color w:val="000000"/>
          <w:sz w:val="24"/>
          <w:szCs w:val="24"/>
          <w:lang w:eastAsia="en-US"/>
        </w:rPr>
        <w:t>da contratação</w:t>
      </w:r>
      <w:r w:rsidRPr="00660C08">
        <w:rPr>
          <w:color w:val="000000"/>
          <w:sz w:val="24"/>
          <w:szCs w:val="24"/>
        </w:rPr>
        <w:t xml:space="preserve">, e não excluirá nem reduzirá essa responsabilidade a fiscalização ou o acompanhamento pelo contratante (Lei nº 14.133/2021, art. 120). </w:t>
      </w:r>
    </w:p>
    <w:p w:rsidR="00800858" w:rsidRPr="00660C08" w:rsidRDefault="00800858" w:rsidP="00660C08">
      <w:pPr>
        <w:pStyle w:val="PargrafodaLista"/>
        <w:autoSpaceDE w:val="0"/>
        <w:autoSpaceDN w:val="0"/>
        <w:adjustRightInd w:val="0"/>
        <w:ind w:left="0" w:firstLine="709"/>
        <w:contextualSpacing w:val="0"/>
        <w:jc w:val="both"/>
        <w:rPr>
          <w:color w:val="000000"/>
          <w:sz w:val="24"/>
          <w:szCs w:val="24"/>
        </w:rPr>
      </w:pPr>
    </w:p>
    <w:p w:rsidR="00800858" w:rsidRPr="00660C08" w:rsidRDefault="00800858" w:rsidP="00660C08">
      <w:pPr>
        <w:pStyle w:val="PargrafodaLista"/>
        <w:numPr>
          <w:ilvl w:val="1"/>
          <w:numId w:val="25"/>
        </w:numPr>
        <w:autoSpaceDE w:val="0"/>
        <w:autoSpaceDN w:val="0"/>
        <w:adjustRightInd w:val="0"/>
        <w:ind w:left="0" w:firstLine="709"/>
        <w:contextualSpacing w:val="0"/>
        <w:jc w:val="both"/>
        <w:rPr>
          <w:color w:val="000000"/>
          <w:sz w:val="24"/>
          <w:szCs w:val="24"/>
        </w:rPr>
      </w:pPr>
      <w:r w:rsidRPr="00660C08">
        <w:rPr>
          <w:color w:val="000000"/>
          <w:sz w:val="24"/>
          <w:szCs w:val="24"/>
        </w:rPr>
        <w:t xml:space="preserve">Somente o contratado será responsável pelos encargos trabalhistas, previdenciários, fiscais e comerciais resultantes da execução </w:t>
      </w:r>
      <w:r w:rsidR="00A54D5B">
        <w:rPr>
          <w:color w:val="000000"/>
          <w:sz w:val="24"/>
          <w:szCs w:val="24"/>
          <w:lang w:eastAsia="en-US"/>
        </w:rPr>
        <w:t>da contratação</w:t>
      </w:r>
      <w:r w:rsidR="00A54D5B" w:rsidRPr="00660C08">
        <w:rPr>
          <w:color w:val="000000"/>
          <w:sz w:val="24"/>
          <w:szCs w:val="24"/>
          <w:lang w:eastAsia="en-US"/>
        </w:rPr>
        <w:t xml:space="preserve"> </w:t>
      </w:r>
      <w:r w:rsidRPr="00660C08">
        <w:rPr>
          <w:color w:val="000000"/>
          <w:sz w:val="24"/>
          <w:szCs w:val="24"/>
        </w:rPr>
        <w:t xml:space="preserve">(Lei nº 14.133/2021, art. 121, caput). </w:t>
      </w:r>
    </w:p>
    <w:p w:rsidR="00800858" w:rsidRPr="00660C08" w:rsidRDefault="00800858" w:rsidP="00660C08">
      <w:pPr>
        <w:pStyle w:val="PargrafodaLista"/>
        <w:autoSpaceDE w:val="0"/>
        <w:autoSpaceDN w:val="0"/>
        <w:adjustRightInd w:val="0"/>
        <w:ind w:left="0" w:firstLine="709"/>
        <w:contextualSpacing w:val="0"/>
        <w:jc w:val="both"/>
        <w:rPr>
          <w:color w:val="000000"/>
          <w:sz w:val="24"/>
          <w:szCs w:val="24"/>
        </w:rPr>
      </w:pPr>
    </w:p>
    <w:p w:rsidR="00800858" w:rsidRPr="00660C08" w:rsidRDefault="00800858" w:rsidP="00660C08">
      <w:pPr>
        <w:pStyle w:val="PargrafodaLista"/>
        <w:numPr>
          <w:ilvl w:val="1"/>
          <w:numId w:val="25"/>
        </w:numPr>
        <w:autoSpaceDE w:val="0"/>
        <w:autoSpaceDN w:val="0"/>
        <w:adjustRightInd w:val="0"/>
        <w:ind w:left="0" w:firstLine="709"/>
        <w:contextualSpacing w:val="0"/>
        <w:jc w:val="both"/>
        <w:rPr>
          <w:color w:val="000000"/>
          <w:sz w:val="24"/>
          <w:szCs w:val="24"/>
        </w:rPr>
      </w:pPr>
      <w:r w:rsidRPr="00660C08">
        <w:rPr>
          <w:color w:val="000000"/>
          <w:sz w:val="24"/>
          <w:szCs w:val="24"/>
        </w:rPr>
        <w:t xml:space="preserve">A inadimplência do contratado em relação aos encargos trabalhistas, fiscais e comerciais não transferirá à Administração a responsabilidade pelo seu pagamento e não poderá onerar o objeto </w:t>
      </w:r>
      <w:r w:rsidR="00A54D5B">
        <w:rPr>
          <w:color w:val="000000"/>
          <w:sz w:val="24"/>
          <w:szCs w:val="24"/>
          <w:lang w:eastAsia="en-US"/>
        </w:rPr>
        <w:t>da contratação</w:t>
      </w:r>
      <w:r w:rsidR="00A54D5B" w:rsidRPr="00660C08">
        <w:rPr>
          <w:color w:val="000000"/>
          <w:sz w:val="24"/>
          <w:szCs w:val="24"/>
          <w:lang w:eastAsia="en-US"/>
        </w:rPr>
        <w:t xml:space="preserve"> </w:t>
      </w:r>
      <w:r w:rsidRPr="00660C08">
        <w:rPr>
          <w:color w:val="000000"/>
          <w:sz w:val="24"/>
          <w:szCs w:val="24"/>
        </w:rPr>
        <w:t xml:space="preserve">(Lei nº 14.133/2021, art. 121, §1º). </w:t>
      </w:r>
    </w:p>
    <w:p w:rsidR="00800858" w:rsidRPr="00660C08" w:rsidRDefault="00800858" w:rsidP="00660C08">
      <w:pPr>
        <w:autoSpaceDE w:val="0"/>
        <w:autoSpaceDN w:val="0"/>
        <w:adjustRightInd w:val="0"/>
        <w:ind w:firstLine="709"/>
        <w:jc w:val="both"/>
        <w:rPr>
          <w:color w:val="000000"/>
          <w:sz w:val="24"/>
          <w:szCs w:val="24"/>
        </w:rPr>
      </w:pPr>
    </w:p>
    <w:p w:rsidR="00800858" w:rsidRPr="00660C08" w:rsidRDefault="00800858" w:rsidP="00660C08">
      <w:pPr>
        <w:pStyle w:val="PargrafodaLista"/>
        <w:numPr>
          <w:ilvl w:val="1"/>
          <w:numId w:val="25"/>
        </w:numPr>
        <w:autoSpaceDE w:val="0"/>
        <w:autoSpaceDN w:val="0"/>
        <w:adjustRightInd w:val="0"/>
        <w:ind w:left="0" w:firstLine="709"/>
        <w:contextualSpacing w:val="0"/>
        <w:jc w:val="both"/>
        <w:rPr>
          <w:color w:val="000000"/>
          <w:sz w:val="24"/>
          <w:szCs w:val="24"/>
        </w:rPr>
      </w:pPr>
      <w:r w:rsidRPr="00660C08">
        <w:rPr>
          <w:color w:val="000000"/>
          <w:sz w:val="24"/>
          <w:szCs w:val="24"/>
        </w:rPr>
        <w:t xml:space="preserve">As comunicações entre o órgão ou entidade e a contratada devem ser realizadas por escrito sempre que o ato exigir tal formalidade, admitindo-se, excepcionalmente, o uso de mensagem eletrônica para esse fim (IN 5/2017, art. 44, §2º). </w:t>
      </w:r>
    </w:p>
    <w:p w:rsidR="00800858" w:rsidRPr="00660C08" w:rsidRDefault="00800858" w:rsidP="00660C08">
      <w:pPr>
        <w:autoSpaceDE w:val="0"/>
        <w:autoSpaceDN w:val="0"/>
        <w:adjustRightInd w:val="0"/>
        <w:ind w:firstLine="709"/>
        <w:jc w:val="both"/>
        <w:rPr>
          <w:color w:val="000000"/>
          <w:sz w:val="24"/>
          <w:szCs w:val="24"/>
        </w:rPr>
      </w:pPr>
    </w:p>
    <w:p w:rsidR="00800858" w:rsidRPr="00660C08" w:rsidRDefault="00800858" w:rsidP="00660C08">
      <w:pPr>
        <w:pStyle w:val="PargrafodaLista"/>
        <w:numPr>
          <w:ilvl w:val="1"/>
          <w:numId w:val="25"/>
        </w:numPr>
        <w:autoSpaceDE w:val="0"/>
        <w:autoSpaceDN w:val="0"/>
        <w:adjustRightInd w:val="0"/>
        <w:ind w:left="0" w:firstLine="709"/>
        <w:contextualSpacing w:val="0"/>
        <w:jc w:val="both"/>
        <w:rPr>
          <w:color w:val="000000"/>
          <w:sz w:val="24"/>
          <w:szCs w:val="24"/>
        </w:rPr>
      </w:pPr>
      <w:r w:rsidRPr="00660C08">
        <w:rPr>
          <w:color w:val="000000"/>
          <w:sz w:val="24"/>
          <w:szCs w:val="24"/>
        </w:rPr>
        <w:t xml:space="preserve">O órgão ou entidade poderá convocar representante da empresa para adoção de providências que devam ser cumpridas de imediato (IN 5/2017, art. 44, §3º). </w:t>
      </w:r>
    </w:p>
    <w:p w:rsidR="00800858" w:rsidRPr="00660C08" w:rsidRDefault="00800858" w:rsidP="00660C08">
      <w:pPr>
        <w:autoSpaceDE w:val="0"/>
        <w:autoSpaceDN w:val="0"/>
        <w:adjustRightInd w:val="0"/>
        <w:ind w:firstLine="709"/>
        <w:jc w:val="both"/>
        <w:rPr>
          <w:color w:val="000000"/>
          <w:sz w:val="24"/>
          <w:szCs w:val="24"/>
        </w:rPr>
      </w:pPr>
    </w:p>
    <w:p w:rsidR="00800858" w:rsidRPr="00660C08" w:rsidRDefault="00800858" w:rsidP="00660C08">
      <w:pPr>
        <w:pStyle w:val="PargrafodaLista"/>
        <w:numPr>
          <w:ilvl w:val="1"/>
          <w:numId w:val="25"/>
        </w:numPr>
        <w:autoSpaceDE w:val="0"/>
        <w:autoSpaceDN w:val="0"/>
        <w:adjustRightInd w:val="0"/>
        <w:ind w:left="0" w:firstLine="709"/>
        <w:contextualSpacing w:val="0"/>
        <w:jc w:val="both"/>
        <w:rPr>
          <w:color w:val="000000"/>
          <w:sz w:val="24"/>
          <w:szCs w:val="24"/>
        </w:rPr>
      </w:pPr>
      <w:r w:rsidRPr="00660C08">
        <w:rPr>
          <w:color w:val="000000"/>
          <w:sz w:val="24"/>
          <w:szCs w:val="24"/>
        </w:rPr>
        <w:t xml:space="preserve">Antes do pagamento da nota fiscal ou da fatura, deverá ser consultada a situação da empresa junto ao SICAF. </w:t>
      </w:r>
    </w:p>
    <w:p w:rsidR="00800858" w:rsidRPr="00660C08" w:rsidRDefault="00800858" w:rsidP="00660C08">
      <w:pPr>
        <w:autoSpaceDE w:val="0"/>
        <w:autoSpaceDN w:val="0"/>
        <w:adjustRightInd w:val="0"/>
        <w:ind w:firstLine="709"/>
        <w:jc w:val="both"/>
        <w:rPr>
          <w:color w:val="000000"/>
          <w:sz w:val="24"/>
          <w:szCs w:val="24"/>
        </w:rPr>
      </w:pPr>
    </w:p>
    <w:p w:rsidR="00800858" w:rsidRPr="00660C08" w:rsidRDefault="00800858" w:rsidP="00660C08">
      <w:pPr>
        <w:pStyle w:val="PargrafodaLista"/>
        <w:numPr>
          <w:ilvl w:val="1"/>
          <w:numId w:val="25"/>
        </w:numPr>
        <w:autoSpaceDE w:val="0"/>
        <w:autoSpaceDN w:val="0"/>
        <w:adjustRightInd w:val="0"/>
        <w:ind w:left="0" w:firstLine="709"/>
        <w:contextualSpacing w:val="0"/>
        <w:jc w:val="both"/>
        <w:rPr>
          <w:color w:val="000000"/>
          <w:sz w:val="24"/>
          <w:szCs w:val="24"/>
        </w:rPr>
      </w:pPr>
      <w:r w:rsidRPr="00660C08">
        <w:rPr>
          <w:color w:val="000000"/>
          <w:sz w:val="24"/>
          <w:szCs w:val="24"/>
        </w:rPr>
        <w:lastRenderedPageBreak/>
        <w:t>Serão exigidos a Certidão Negativa de Débito (CND) relativa a Créditos Tributários Federais e à Dívida Ativa da União, o Certificado de Regularidade do FGTS (CRF) e a Certidão Negativa de Débitos Trabalhistas (CNDT), caso esses documentos não estejam regularizados no SICAF.</w:t>
      </w:r>
    </w:p>
    <w:p w:rsidR="005B54E4" w:rsidRPr="00660C08" w:rsidRDefault="005B54E4" w:rsidP="00DC0D49">
      <w:pPr>
        <w:autoSpaceDE w:val="0"/>
        <w:autoSpaceDN w:val="0"/>
        <w:adjustRightInd w:val="0"/>
        <w:jc w:val="both"/>
        <w:rPr>
          <w:color w:val="000000"/>
          <w:sz w:val="24"/>
          <w:szCs w:val="24"/>
        </w:rPr>
      </w:pPr>
    </w:p>
    <w:p w:rsidR="00EE168D" w:rsidRPr="00660C08" w:rsidRDefault="00EE168D" w:rsidP="000A0DF3">
      <w:pPr>
        <w:pStyle w:val="PargrafodaLista"/>
        <w:numPr>
          <w:ilvl w:val="0"/>
          <w:numId w:val="25"/>
        </w:numPr>
        <w:jc w:val="both"/>
        <w:rPr>
          <w:b/>
          <w:color w:val="000000"/>
          <w:sz w:val="24"/>
          <w:szCs w:val="24"/>
          <w:lang w:eastAsia="en-US"/>
        </w:rPr>
      </w:pPr>
      <w:r w:rsidRPr="00660C08">
        <w:rPr>
          <w:b/>
          <w:color w:val="000000"/>
          <w:sz w:val="24"/>
          <w:szCs w:val="24"/>
          <w:lang w:eastAsia="en-US"/>
        </w:rPr>
        <w:t xml:space="preserve">DO RECEBIMENTO DO OBJETO </w:t>
      </w:r>
    </w:p>
    <w:p w:rsidR="00EE168D" w:rsidRPr="00660C08" w:rsidRDefault="00EE168D" w:rsidP="00DC0D49">
      <w:pPr>
        <w:jc w:val="both"/>
        <w:rPr>
          <w:color w:val="000000"/>
          <w:sz w:val="24"/>
          <w:szCs w:val="24"/>
          <w:lang w:eastAsia="en-US"/>
        </w:rPr>
      </w:pPr>
    </w:p>
    <w:p w:rsidR="000A0DF3" w:rsidRPr="00660C08" w:rsidRDefault="000A0DF3" w:rsidP="00660C08">
      <w:pPr>
        <w:pStyle w:val="PargrafodaLista"/>
        <w:numPr>
          <w:ilvl w:val="1"/>
          <w:numId w:val="25"/>
        </w:numPr>
        <w:ind w:left="0" w:firstLine="709"/>
        <w:contextualSpacing w:val="0"/>
        <w:jc w:val="both"/>
        <w:rPr>
          <w:color w:val="000000"/>
          <w:sz w:val="24"/>
          <w:szCs w:val="24"/>
          <w:lang w:eastAsia="en-US"/>
        </w:rPr>
      </w:pPr>
      <w:r w:rsidRPr="00660C08">
        <w:rPr>
          <w:color w:val="000000"/>
          <w:sz w:val="24"/>
          <w:szCs w:val="24"/>
          <w:lang w:eastAsia="en-US"/>
        </w:rPr>
        <w:t xml:space="preserve"> Os serviços serão recebidos provisoriamente, no prazo de 5 (cinco) dias úteis, contados da conclusão dos serviços, pelo responsável pelo acompanhamento e fiscalização </w:t>
      </w:r>
      <w:r w:rsidR="00A54D5B">
        <w:rPr>
          <w:color w:val="000000"/>
          <w:sz w:val="24"/>
          <w:szCs w:val="24"/>
          <w:lang w:eastAsia="en-US"/>
        </w:rPr>
        <w:t>da contratação</w:t>
      </w:r>
      <w:r w:rsidRPr="00660C08">
        <w:rPr>
          <w:color w:val="000000"/>
          <w:sz w:val="24"/>
          <w:szCs w:val="24"/>
          <w:lang w:eastAsia="en-US"/>
        </w:rPr>
        <w:t xml:space="preserve">, mediante termo detalhado, quando verificado o cumprimento das exigências de caráter técnico. </w:t>
      </w:r>
    </w:p>
    <w:p w:rsidR="000A0DF3" w:rsidRPr="00660C08" w:rsidRDefault="000A0DF3" w:rsidP="00660C08">
      <w:pPr>
        <w:pStyle w:val="PargrafodaLista"/>
        <w:ind w:left="0" w:firstLine="709"/>
        <w:contextualSpacing w:val="0"/>
        <w:jc w:val="both"/>
        <w:rPr>
          <w:color w:val="000000"/>
          <w:sz w:val="24"/>
          <w:szCs w:val="24"/>
          <w:lang w:eastAsia="en-US"/>
        </w:rPr>
      </w:pPr>
    </w:p>
    <w:p w:rsidR="000A0DF3" w:rsidRPr="00660C08" w:rsidRDefault="000A0DF3" w:rsidP="00660C08">
      <w:pPr>
        <w:pStyle w:val="PargrafodaLista"/>
        <w:numPr>
          <w:ilvl w:val="1"/>
          <w:numId w:val="25"/>
        </w:numPr>
        <w:ind w:left="0" w:firstLine="709"/>
        <w:contextualSpacing w:val="0"/>
        <w:jc w:val="both"/>
        <w:rPr>
          <w:color w:val="000000"/>
          <w:sz w:val="24"/>
          <w:szCs w:val="24"/>
          <w:lang w:eastAsia="en-US"/>
        </w:rPr>
      </w:pPr>
      <w:r w:rsidRPr="00660C08">
        <w:rPr>
          <w:color w:val="000000"/>
          <w:sz w:val="24"/>
          <w:szCs w:val="24"/>
          <w:lang w:eastAsia="en-US"/>
        </w:rPr>
        <w:t xml:space="preserve">O contratante realizará inspeção minuciosa de todos os serviços executados, por meio de profissionais técnicos competentes, acompanhados dos profissionais encarregados pelo serviço, com a finalidade de verificar a adequação dos serviços e constatar e relacionar os arremates, retoques e revisões finais que se fizerem necessários. </w:t>
      </w:r>
    </w:p>
    <w:p w:rsidR="000A0DF3" w:rsidRPr="00660C08" w:rsidRDefault="000A0DF3" w:rsidP="00660C08">
      <w:pPr>
        <w:ind w:firstLine="709"/>
        <w:jc w:val="both"/>
        <w:rPr>
          <w:color w:val="000000"/>
          <w:sz w:val="24"/>
          <w:szCs w:val="24"/>
          <w:lang w:eastAsia="en-US"/>
        </w:rPr>
      </w:pPr>
    </w:p>
    <w:p w:rsidR="000A0DF3" w:rsidRPr="00660C08" w:rsidRDefault="000A0DF3" w:rsidP="00660C08">
      <w:pPr>
        <w:pStyle w:val="PargrafodaLista"/>
        <w:numPr>
          <w:ilvl w:val="1"/>
          <w:numId w:val="25"/>
        </w:numPr>
        <w:ind w:left="0" w:firstLine="709"/>
        <w:contextualSpacing w:val="0"/>
        <w:jc w:val="both"/>
        <w:rPr>
          <w:color w:val="000000"/>
          <w:sz w:val="24"/>
          <w:szCs w:val="24"/>
          <w:lang w:eastAsia="en-US"/>
        </w:rPr>
      </w:pPr>
      <w:r w:rsidRPr="00660C08">
        <w:rPr>
          <w:color w:val="000000"/>
          <w:sz w:val="24"/>
          <w:szCs w:val="24"/>
          <w:lang w:eastAsia="en-US"/>
        </w:rPr>
        <w:t xml:space="preserve">O Contratado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 </w:t>
      </w:r>
    </w:p>
    <w:p w:rsidR="000A0DF3" w:rsidRPr="00660C08" w:rsidRDefault="000A0DF3" w:rsidP="00660C08">
      <w:pPr>
        <w:ind w:firstLine="709"/>
        <w:jc w:val="both"/>
        <w:rPr>
          <w:color w:val="000000"/>
          <w:sz w:val="24"/>
          <w:szCs w:val="24"/>
          <w:lang w:eastAsia="en-US"/>
        </w:rPr>
      </w:pPr>
    </w:p>
    <w:p w:rsidR="000A0DF3" w:rsidRPr="00660C08" w:rsidRDefault="000A0DF3" w:rsidP="00660C08">
      <w:pPr>
        <w:pStyle w:val="PargrafodaLista"/>
        <w:numPr>
          <w:ilvl w:val="1"/>
          <w:numId w:val="25"/>
        </w:numPr>
        <w:ind w:left="0" w:firstLine="709"/>
        <w:contextualSpacing w:val="0"/>
        <w:jc w:val="both"/>
        <w:rPr>
          <w:color w:val="000000"/>
          <w:sz w:val="24"/>
          <w:szCs w:val="24"/>
          <w:lang w:eastAsia="en-US"/>
        </w:rPr>
      </w:pPr>
      <w:r w:rsidRPr="00660C08">
        <w:rPr>
          <w:color w:val="000000"/>
          <w:sz w:val="24"/>
          <w:szCs w:val="24"/>
          <w:lang w:eastAsia="en-US"/>
        </w:rPr>
        <w:t xml:space="preserve"> O recebimento provisório também ficará sujeito, quando cabível, à conclusão de todos os testes de campo e à entrega dos Manuais e Instruções exigíveis. </w:t>
      </w:r>
    </w:p>
    <w:p w:rsidR="000A0DF3" w:rsidRPr="00660C08" w:rsidRDefault="000A0DF3" w:rsidP="00660C08">
      <w:pPr>
        <w:ind w:firstLine="709"/>
        <w:jc w:val="both"/>
        <w:rPr>
          <w:color w:val="000000"/>
          <w:sz w:val="24"/>
          <w:szCs w:val="24"/>
          <w:lang w:eastAsia="en-US"/>
        </w:rPr>
      </w:pPr>
    </w:p>
    <w:p w:rsidR="000A0DF3" w:rsidRPr="00660C08" w:rsidRDefault="000A0DF3" w:rsidP="00660C08">
      <w:pPr>
        <w:pStyle w:val="PargrafodaLista"/>
        <w:numPr>
          <w:ilvl w:val="1"/>
          <w:numId w:val="25"/>
        </w:numPr>
        <w:ind w:left="0" w:firstLine="709"/>
        <w:contextualSpacing w:val="0"/>
        <w:jc w:val="both"/>
        <w:rPr>
          <w:color w:val="000000"/>
          <w:sz w:val="24"/>
          <w:szCs w:val="24"/>
          <w:lang w:eastAsia="en-US"/>
        </w:rPr>
      </w:pPr>
      <w:r w:rsidRPr="00660C08">
        <w:rPr>
          <w:color w:val="000000"/>
          <w:sz w:val="24"/>
          <w:szCs w:val="24"/>
          <w:lang w:eastAsia="en-US"/>
        </w:rPr>
        <w:t xml:space="preserve">No prazo supracitado para o recebimento provisório, cada fiscal ou a equipe de fiscalização deverá elaborar Relatório Circunstanciado em consonância com suas atribuições, e encaminhá-lo ao gestor </w:t>
      </w:r>
      <w:r w:rsidR="00A54D5B">
        <w:rPr>
          <w:color w:val="000000"/>
          <w:sz w:val="24"/>
          <w:szCs w:val="24"/>
          <w:lang w:eastAsia="en-US"/>
        </w:rPr>
        <w:t>da contratação</w:t>
      </w:r>
      <w:r w:rsidRPr="00660C08">
        <w:rPr>
          <w:color w:val="000000"/>
          <w:sz w:val="24"/>
          <w:szCs w:val="24"/>
          <w:lang w:eastAsia="en-US"/>
        </w:rPr>
        <w:t xml:space="preserve">. </w:t>
      </w:r>
    </w:p>
    <w:p w:rsidR="000A0DF3" w:rsidRPr="00660C08" w:rsidRDefault="000A0DF3" w:rsidP="00660C08">
      <w:pPr>
        <w:ind w:firstLine="709"/>
        <w:jc w:val="both"/>
        <w:rPr>
          <w:color w:val="000000"/>
          <w:sz w:val="24"/>
          <w:szCs w:val="24"/>
          <w:lang w:eastAsia="en-US"/>
        </w:rPr>
      </w:pPr>
    </w:p>
    <w:p w:rsidR="000A0DF3" w:rsidRPr="00660C08" w:rsidRDefault="000A0DF3" w:rsidP="00660C08">
      <w:pPr>
        <w:pStyle w:val="PargrafodaLista"/>
        <w:numPr>
          <w:ilvl w:val="1"/>
          <w:numId w:val="25"/>
        </w:numPr>
        <w:ind w:left="0" w:firstLine="709"/>
        <w:contextualSpacing w:val="0"/>
        <w:jc w:val="both"/>
        <w:rPr>
          <w:color w:val="000000"/>
          <w:sz w:val="24"/>
          <w:szCs w:val="24"/>
          <w:lang w:eastAsia="en-US"/>
        </w:rPr>
      </w:pPr>
      <w:r w:rsidRPr="00660C08">
        <w:rPr>
          <w:color w:val="000000"/>
          <w:sz w:val="24"/>
          <w:szCs w:val="24"/>
          <w:lang w:eastAsia="en-US"/>
        </w:rPr>
        <w:t xml:space="preserve">Quando a fiscalização for exercida por um único servidor, o relatório circunstanciado deverá conter o registro, a análise e a conclusão acerca das ocorrências na execução </w:t>
      </w:r>
      <w:r w:rsidR="00A54D5B">
        <w:rPr>
          <w:color w:val="000000"/>
          <w:sz w:val="24"/>
          <w:szCs w:val="24"/>
          <w:lang w:eastAsia="en-US"/>
        </w:rPr>
        <w:t>da contratação</w:t>
      </w:r>
      <w:r w:rsidRPr="00660C08">
        <w:rPr>
          <w:color w:val="000000"/>
          <w:sz w:val="24"/>
          <w:szCs w:val="24"/>
          <w:lang w:eastAsia="en-US"/>
        </w:rPr>
        <w:t xml:space="preserve">, em relação à fiscalização técnica e administrativa e demais documentos que julgar necessários, devendo encaminhá-los ao gestor </w:t>
      </w:r>
      <w:r w:rsidR="00A54D5B">
        <w:rPr>
          <w:color w:val="000000"/>
          <w:sz w:val="24"/>
          <w:szCs w:val="24"/>
          <w:lang w:eastAsia="en-US"/>
        </w:rPr>
        <w:t>da contratação</w:t>
      </w:r>
      <w:r w:rsidR="00A54D5B" w:rsidRPr="00660C08">
        <w:rPr>
          <w:color w:val="000000"/>
          <w:sz w:val="24"/>
          <w:szCs w:val="24"/>
          <w:lang w:eastAsia="en-US"/>
        </w:rPr>
        <w:t xml:space="preserve"> </w:t>
      </w:r>
      <w:r w:rsidRPr="00660C08">
        <w:rPr>
          <w:color w:val="000000"/>
          <w:sz w:val="24"/>
          <w:szCs w:val="24"/>
          <w:lang w:eastAsia="en-US"/>
        </w:rPr>
        <w:t xml:space="preserve">para recebimento definitivo. </w:t>
      </w:r>
    </w:p>
    <w:p w:rsidR="000A0DF3" w:rsidRPr="00660C08" w:rsidRDefault="000A0DF3" w:rsidP="00660C08">
      <w:pPr>
        <w:ind w:firstLine="709"/>
        <w:jc w:val="both"/>
        <w:rPr>
          <w:color w:val="000000"/>
          <w:sz w:val="24"/>
          <w:szCs w:val="24"/>
          <w:lang w:eastAsia="en-US"/>
        </w:rPr>
      </w:pPr>
    </w:p>
    <w:p w:rsidR="000A0DF3" w:rsidRPr="00660C08" w:rsidRDefault="000A0DF3" w:rsidP="00660C08">
      <w:pPr>
        <w:pStyle w:val="PargrafodaLista"/>
        <w:numPr>
          <w:ilvl w:val="1"/>
          <w:numId w:val="25"/>
        </w:numPr>
        <w:ind w:left="0" w:firstLine="709"/>
        <w:contextualSpacing w:val="0"/>
        <w:jc w:val="both"/>
        <w:rPr>
          <w:color w:val="000000"/>
          <w:sz w:val="24"/>
          <w:szCs w:val="24"/>
          <w:lang w:eastAsia="en-US"/>
        </w:rPr>
      </w:pPr>
      <w:r w:rsidRPr="00660C08">
        <w:rPr>
          <w:color w:val="000000"/>
          <w:sz w:val="24"/>
          <w:szCs w:val="24"/>
          <w:lang w:eastAsia="en-US"/>
        </w:rPr>
        <w:t xml:space="preserve">Os serviços poderão ser rejeitados, no todo ou em parte, quando em desacordo com as especificações constantes neste Termo de Referência e na proposta, devendo ser corrigidos/refeitos/substituídos no prazo de 5 (cinco) dias úteis, a contar da notificação da contratada, às suas custas, sem prejuízo da aplicação das penalidades. </w:t>
      </w:r>
    </w:p>
    <w:p w:rsidR="000A0DF3" w:rsidRPr="00660C08" w:rsidRDefault="000A0DF3" w:rsidP="00660C08">
      <w:pPr>
        <w:ind w:firstLine="709"/>
        <w:jc w:val="both"/>
        <w:rPr>
          <w:color w:val="000000"/>
          <w:sz w:val="24"/>
          <w:szCs w:val="24"/>
          <w:lang w:eastAsia="en-US"/>
        </w:rPr>
      </w:pPr>
    </w:p>
    <w:p w:rsidR="000A0DF3" w:rsidRPr="00660C08" w:rsidRDefault="000A0DF3" w:rsidP="00660C08">
      <w:pPr>
        <w:pStyle w:val="PargrafodaLista"/>
        <w:numPr>
          <w:ilvl w:val="1"/>
          <w:numId w:val="25"/>
        </w:numPr>
        <w:ind w:left="0" w:firstLine="709"/>
        <w:contextualSpacing w:val="0"/>
        <w:jc w:val="both"/>
        <w:rPr>
          <w:color w:val="000000"/>
          <w:sz w:val="24"/>
          <w:szCs w:val="24"/>
          <w:lang w:eastAsia="en-US"/>
        </w:rPr>
      </w:pPr>
      <w:r w:rsidRPr="00660C08">
        <w:rPr>
          <w:color w:val="000000"/>
          <w:sz w:val="24"/>
          <w:szCs w:val="24"/>
          <w:lang w:eastAsia="en-US"/>
        </w:rPr>
        <w:t xml:space="preserve">Os serviços serão recebidos definitivamente no prazo de 5 (cinco) dias úteis, contados do recebimento provisório, por servidor ou comissão designada pela autoridade competente, após a verificação da qualidade e quantidade do serviço e consequente aceitação mediante termo detalhado, obedecendo as seguintes diretrizes: </w:t>
      </w:r>
    </w:p>
    <w:p w:rsidR="000A0DF3" w:rsidRPr="00660C08" w:rsidRDefault="000A0DF3" w:rsidP="00660C08">
      <w:pPr>
        <w:ind w:firstLine="709"/>
        <w:jc w:val="both"/>
        <w:rPr>
          <w:color w:val="000000"/>
          <w:sz w:val="24"/>
          <w:szCs w:val="24"/>
          <w:lang w:eastAsia="en-US"/>
        </w:rPr>
      </w:pPr>
    </w:p>
    <w:p w:rsidR="000A0DF3" w:rsidRPr="00660C08" w:rsidRDefault="000A0DF3" w:rsidP="00660C08">
      <w:pPr>
        <w:pStyle w:val="PargrafodaLista"/>
        <w:numPr>
          <w:ilvl w:val="1"/>
          <w:numId w:val="25"/>
        </w:numPr>
        <w:ind w:left="0" w:firstLine="709"/>
        <w:contextualSpacing w:val="0"/>
        <w:jc w:val="both"/>
        <w:rPr>
          <w:color w:val="000000"/>
          <w:sz w:val="24"/>
          <w:szCs w:val="24"/>
          <w:lang w:eastAsia="en-US"/>
        </w:rPr>
      </w:pPr>
      <w:r w:rsidRPr="00660C08">
        <w:rPr>
          <w:color w:val="000000"/>
          <w:sz w:val="24"/>
          <w:szCs w:val="24"/>
          <w:lang w:eastAsia="en-US"/>
        </w:rPr>
        <w:t xml:space="preserve">Realizar a análise dos relatórios e de toda a documentação apresentada pela fiscalização e, caso haja irregularidades que impeçam a liquidação e o pagamento da </w:t>
      </w:r>
      <w:r w:rsidRPr="00660C08">
        <w:rPr>
          <w:color w:val="000000"/>
          <w:sz w:val="24"/>
          <w:szCs w:val="24"/>
          <w:lang w:eastAsia="en-US"/>
        </w:rPr>
        <w:lastRenderedPageBreak/>
        <w:t xml:space="preserve">despesa, indicar as cláusulas contratuais pertinentes, solicitando à CONTRATADA, por escrito, as respectivas correções; </w:t>
      </w:r>
    </w:p>
    <w:p w:rsidR="000A0DF3" w:rsidRPr="00660C08" w:rsidRDefault="000A0DF3" w:rsidP="00660C08">
      <w:pPr>
        <w:ind w:firstLine="709"/>
        <w:jc w:val="both"/>
        <w:rPr>
          <w:color w:val="000000"/>
          <w:sz w:val="24"/>
          <w:szCs w:val="24"/>
          <w:lang w:eastAsia="en-US"/>
        </w:rPr>
      </w:pPr>
    </w:p>
    <w:p w:rsidR="000A0DF3" w:rsidRPr="00660C08" w:rsidRDefault="000A0DF3" w:rsidP="00660C08">
      <w:pPr>
        <w:pStyle w:val="PargrafodaLista"/>
        <w:numPr>
          <w:ilvl w:val="1"/>
          <w:numId w:val="25"/>
        </w:numPr>
        <w:ind w:left="0" w:firstLine="709"/>
        <w:contextualSpacing w:val="0"/>
        <w:jc w:val="both"/>
        <w:rPr>
          <w:color w:val="000000"/>
          <w:sz w:val="24"/>
          <w:szCs w:val="24"/>
          <w:lang w:eastAsia="en-US"/>
        </w:rPr>
      </w:pPr>
      <w:r w:rsidRPr="00660C08">
        <w:rPr>
          <w:color w:val="000000"/>
          <w:sz w:val="24"/>
          <w:szCs w:val="24"/>
          <w:lang w:eastAsia="en-US"/>
        </w:rPr>
        <w:t xml:space="preserve">Emitir Termo Circunstanciado para efeito de recebimento definitivo dos serviços prestados, com base nos relatórios e documentações apresentadas; e 10.10. Comunicar a empresa para que emita a Nota Fiscal ou Fatura, com o valor exato dimensionado pela fiscalização. </w:t>
      </w:r>
    </w:p>
    <w:p w:rsidR="000A0DF3" w:rsidRPr="00660C08" w:rsidRDefault="000A0DF3" w:rsidP="00660C08">
      <w:pPr>
        <w:ind w:firstLine="709"/>
        <w:jc w:val="both"/>
        <w:rPr>
          <w:color w:val="000000"/>
          <w:sz w:val="24"/>
          <w:szCs w:val="24"/>
          <w:lang w:eastAsia="en-US"/>
        </w:rPr>
      </w:pPr>
    </w:p>
    <w:p w:rsidR="00EE168D" w:rsidRPr="00660C08" w:rsidRDefault="000A0DF3" w:rsidP="00660C08">
      <w:pPr>
        <w:pStyle w:val="PargrafodaLista"/>
        <w:numPr>
          <w:ilvl w:val="1"/>
          <w:numId w:val="25"/>
        </w:numPr>
        <w:ind w:left="0" w:firstLine="709"/>
        <w:contextualSpacing w:val="0"/>
        <w:jc w:val="both"/>
        <w:rPr>
          <w:color w:val="000000"/>
          <w:sz w:val="24"/>
          <w:szCs w:val="24"/>
          <w:lang w:eastAsia="en-US"/>
        </w:rPr>
      </w:pPr>
      <w:r w:rsidRPr="00660C08">
        <w:rPr>
          <w:color w:val="000000"/>
          <w:sz w:val="24"/>
          <w:szCs w:val="24"/>
          <w:lang w:eastAsia="en-US"/>
        </w:rPr>
        <w:t xml:space="preserve">O recebimento provisório ou definitivo não excluirá a responsabilidade civil pela solidez e pela segurança do serviço nem a responsabilidade ético-profissional pela perfeita execução </w:t>
      </w:r>
      <w:r w:rsidR="00A54D5B">
        <w:rPr>
          <w:color w:val="000000"/>
          <w:sz w:val="24"/>
          <w:szCs w:val="24"/>
          <w:lang w:eastAsia="en-US"/>
        </w:rPr>
        <w:t>da contratação</w:t>
      </w:r>
      <w:r w:rsidRPr="00660C08">
        <w:rPr>
          <w:color w:val="000000"/>
          <w:sz w:val="24"/>
          <w:szCs w:val="24"/>
          <w:lang w:eastAsia="en-US"/>
        </w:rPr>
        <w:t>.</w:t>
      </w:r>
    </w:p>
    <w:p w:rsidR="000A0DF3" w:rsidRPr="00660C08" w:rsidRDefault="000A0DF3" w:rsidP="000A0DF3">
      <w:pPr>
        <w:pStyle w:val="PargrafodaLista"/>
        <w:ind w:left="480"/>
        <w:jc w:val="both"/>
        <w:rPr>
          <w:color w:val="000000"/>
          <w:sz w:val="24"/>
          <w:szCs w:val="24"/>
          <w:lang w:eastAsia="en-US"/>
        </w:rPr>
      </w:pPr>
    </w:p>
    <w:p w:rsidR="00EE168D" w:rsidRPr="00660C08" w:rsidRDefault="00EE168D" w:rsidP="000A0DF3">
      <w:pPr>
        <w:pStyle w:val="PargrafodaLista"/>
        <w:numPr>
          <w:ilvl w:val="0"/>
          <w:numId w:val="25"/>
        </w:numPr>
        <w:jc w:val="both"/>
        <w:rPr>
          <w:b/>
          <w:color w:val="000000"/>
          <w:sz w:val="24"/>
          <w:szCs w:val="24"/>
          <w:lang w:eastAsia="en-US"/>
        </w:rPr>
      </w:pPr>
      <w:r w:rsidRPr="00660C08">
        <w:rPr>
          <w:b/>
          <w:color w:val="000000"/>
          <w:sz w:val="24"/>
          <w:szCs w:val="24"/>
          <w:lang w:eastAsia="en-US"/>
        </w:rPr>
        <w:t>DO PAGAMENTO</w:t>
      </w:r>
    </w:p>
    <w:p w:rsidR="000A0DF3" w:rsidRPr="00660C08" w:rsidRDefault="000A0DF3" w:rsidP="000A0DF3">
      <w:pPr>
        <w:pStyle w:val="PargrafodaLista"/>
        <w:ind w:left="480"/>
        <w:jc w:val="both"/>
        <w:rPr>
          <w:color w:val="000000"/>
          <w:sz w:val="24"/>
          <w:szCs w:val="24"/>
          <w:lang w:eastAsia="en-US"/>
        </w:rPr>
      </w:pPr>
      <w:r w:rsidRPr="00660C08">
        <w:rPr>
          <w:color w:val="000000"/>
          <w:sz w:val="24"/>
          <w:szCs w:val="24"/>
          <w:lang w:eastAsia="en-US"/>
        </w:rPr>
        <w:t>(</w:t>
      </w:r>
      <w:proofErr w:type="gramStart"/>
      <w:r w:rsidRPr="00660C08">
        <w:rPr>
          <w:color w:val="000000"/>
          <w:sz w:val="24"/>
          <w:szCs w:val="24"/>
          <w:lang w:eastAsia="en-US"/>
        </w:rPr>
        <w:t>art.</w:t>
      </w:r>
      <w:proofErr w:type="gramEnd"/>
      <w:r w:rsidRPr="00660C08">
        <w:rPr>
          <w:color w:val="000000"/>
          <w:sz w:val="24"/>
          <w:szCs w:val="24"/>
          <w:lang w:eastAsia="en-US"/>
        </w:rPr>
        <w:t xml:space="preserve"> 6º, XXIII, alínea “g” da Lei nº 14.133/21)</w:t>
      </w:r>
    </w:p>
    <w:p w:rsidR="00EE168D" w:rsidRPr="00660C08" w:rsidRDefault="00EE168D" w:rsidP="00DC0D49">
      <w:pPr>
        <w:jc w:val="both"/>
        <w:rPr>
          <w:color w:val="000000"/>
          <w:sz w:val="24"/>
          <w:szCs w:val="24"/>
          <w:lang w:eastAsia="en-US"/>
        </w:rPr>
      </w:pPr>
    </w:p>
    <w:p w:rsidR="000A0DF3" w:rsidRPr="00660C08" w:rsidRDefault="000A0DF3" w:rsidP="00660C08">
      <w:pPr>
        <w:pStyle w:val="PargrafodaLista"/>
        <w:numPr>
          <w:ilvl w:val="1"/>
          <w:numId w:val="25"/>
        </w:numPr>
        <w:ind w:left="0" w:firstLine="709"/>
        <w:contextualSpacing w:val="0"/>
        <w:jc w:val="both"/>
        <w:rPr>
          <w:color w:val="000000"/>
          <w:sz w:val="24"/>
          <w:szCs w:val="24"/>
          <w:lang w:eastAsia="en-US"/>
        </w:rPr>
      </w:pPr>
      <w:r w:rsidRPr="00660C08">
        <w:rPr>
          <w:sz w:val="24"/>
          <w:szCs w:val="24"/>
        </w:rPr>
        <w:t xml:space="preserve">O pagamento será realizado no prazo de até 30 (dez) dias, a contar do recebimento da Nota Fiscal/Fatura. </w:t>
      </w:r>
    </w:p>
    <w:p w:rsidR="000A0DF3" w:rsidRPr="00660C08" w:rsidRDefault="000A0DF3" w:rsidP="00660C08">
      <w:pPr>
        <w:pStyle w:val="PargrafodaLista"/>
        <w:ind w:left="426" w:firstLine="709"/>
        <w:contextualSpacing w:val="0"/>
        <w:jc w:val="both"/>
        <w:rPr>
          <w:color w:val="000000"/>
          <w:sz w:val="24"/>
          <w:szCs w:val="24"/>
          <w:lang w:eastAsia="en-US"/>
        </w:rPr>
      </w:pPr>
    </w:p>
    <w:p w:rsidR="000A0DF3" w:rsidRPr="00660C08" w:rsidRDefault="000A0DF3" w:rsidP="00660C08">
      <w:pPr>
        <w:pStyle w:val="PargrafodaLista"/>
        <w:numPr>
          <w:ilvl w:val="1"/>
          <w:numId w:val="25"/>
        </w:numPr>
        <w:ind w:left="0" w:firstLine="709"/>
        <w:contextualSpacing w:val="0"/>
        <w:jc w:val="both"/>
        <w:rPr>
          <w:color w:val="000000"/>
          <w:sz w:val="24"/>
          <w:szCs w:val="24"/>
          <w:lang w:eastAsia="en-US"/>
        </w:rPr>
      </w:pPr>
      <w:r w:rsidRPr="00660C08">
        <w:rPr>
          <w:sz w:val="24"/>
          <w:szCs w:val="24"/>
        </w:rPr>
        <w:t xml:space="preserve">Considera-se ocorrido o recebimento da nota fiscal ou fatura quando o órgão contratante atestar a execução do objeto </w:t>
      </w:r>
      <w:r w:rsidR="00A54D5B">
        <w:rPr>
          <w:color w:val="000000"/>
          <w:sz w:val="24"/>
          <w:szCs w:val="24"/>
          <w:lang w:eastAsia="en-US"/>
        </w:rPr>
        <w:t>da contratação</w:t>
      </w:r>
      <w:r w:rsidRPr="00660C08">
        <w:rPr>
          <w:sz w:val="24"/>
          <w:szCs w:val="24"/>
        </w:rPr>
        <w:t xml:space="preserve">. </w:t>
      </w:r>
    </w:p>
    <w:p w:rsidR="000A0DF3" w:rsidRPr="00660C08" w:rsidRDefault="000A0DF3" w:rsidP="00660C08">
      <w:pPr>
        <w:ind w:firstLine="709"/>
        <w:jc w:val="both"/>
        <w:rPr>
          <w:color w:val="000000"/>
          <w:sz w:val="24"/>
          <w:szCs w:val="24"/>
          <w:lang w:eastAsia="en-US"/>
        </w:rPr>
      </w:pPr>
    </w:p>
    <w:p w:rsidR="000A0DF3" w:rsidRPr="00660C08" w:rsidRDefault="000A0DF3" w:rsidP="00660C08">
      <w:pPr>
        <w:pStyle w:val="PargrafodaLista"/>
        <w:numPr>
          <w:ilvl w:val="1"/>
          <w:numId w:val="25"/>
        </w:numPr>
        <w:ind w:left="0" w:firstLine="709"/>
        <w:contextualSpacing w:val="0"/>
        <w:jc w:val="both"/>
        <w:rPr>
          <w:color w:val="000000"/>
          <w:sz w:val="24"/>
          <w:szCs w:val="24"/>
          <w:lang w:eastAsia="en-US"/>
        </w:rPr>
      </w:pPr>
      <w:r w:rsidRPr="00660C08">
        <w:rPr>
          <w:sz w:val="24"/>
          <w:szCs w:val="24"/>
        </w:rPr>
        <w:t>Para efeitos de pagamento, a vencedora deverá apresentar documento de cobrança constando de forma discriminada a efetiva realização dos serviços contratados e executados no mês anterior, informando o nome e número do banco</w:t>
      </w:r>
      <w:r w:rsidR="00A54D5B">
        <w:rPr>
          <w:sz w:val="24"/>
          <w:szCs w:val="24"/>
        </w:rPr>
        <w:t xml:space="preserve">, a agência e o número da conta </w:t>
      </w:r>
      <w:r w:rsidRPr="00660C08">
        <w:rPr>
          <w:sz w:val="24"/>
          <w:szCs w:val="24"/>
        </w:rPr>
        <w:t xml:space="preserve">corrente em que o crédito deverá ser efetuado. </w:t>
      </w:r>
    </w:p>
    <w:p w:rsidR="000A0DF3" w:rsidRPr="00660C08" w:rsidRDefault="000A0DF3" w:rsidP="00660C08">
      <w:pPr>
        <w:ind w:firstLine="709"/>
        <w:jc w:val="both"/>
        <w:rPr>
          <w:color w:val="000000"/>
          <w:sz w:val="24"/>
          <w:szCs w:val="24"/>
          <w:lang w:eastAsia="en-US"/>
        </w:rPr>
      </w:pPr>
    </w:p>
    <w:p w:rsidR="000A0DF3" w:rsidRPr="00660C08" w:rsidRDefault="000A0DF3" w:rsidP="00660C08">
      <w:pPr>
        <w:pStyle w:val="PargrafodaLista"/>
        <w:numPr>
          <w:ilvl w:val="1"/>
          <w:numId w:val="25"/>
        </w:numPr>
        <w:ind w:left="0" w:firstLine="709"/>
        <w:contextualSpacing w:val="0"/>
        <w:jc w:val="both"/>
        <w:rPr>
          <w:color w:val="000000"/>
          <w:sz w:val="24"/>
          <w:szCs w:val="24"/>
          <w:lang w:eastAsia="en-US"/>
        </w:rPr>
      </w:pPr>
      <w:r w:rsidRPr="00660C08">
        <w:rPr>
          <w:sz w:val="24"/>
          <w:szCs w:val="24"/>
        </w:rPr>
        <w:t xml:space="preserve">A conta corrente para pagamento deverá ser da mesma instituição financeira contratada pelo Contratante. Caso seja interesse da Contratada, o pagamento poderá ser feito mediante boleto bancário ou crédito em conta corrente de outra instituição financeira, desde que eventuais ônus financeiros e/ou contratuais adicionais sejam suportados exclusivamente pela CONTRATADA. </w:t>
      </w:r>
    </w:p>
    <w:p w:rsidR="000A0DF3" w:rsidRPr="00660C08" w:rsidRDefault="000A0DF3" w:rsidP="00660C08">
      <w:pPr>
        <w:ind w:firstLine="709"/>
        <w:jc w:val="both"/>
        <w:rPr>
          <w:color w:val="000000"/>
          <w:sz w:val="24"/>
          <w:szCs w:val="24"/>
          <w:lang w:eastAsia="en-US"/>
        </w:rPr>
      </w:pPr>
    </w:p>
    <w:p w:rsidR="000A0DF3" w:rsidRPr="00660C08" w:rsidRDefault="000A0DF3" w:rsidP="00660C08">
      <w:pPr>
        <w:pStyle w:val="PargrafodaLista"/>
        <w:numPr>
          <w:ilvl w:val="1"/>
          <w:numId w:val="25"/>
        </w:numPr>
        <w:ind w:left="0" w:firstLine="709"/>
        <w:contextualSpacing w:val="0"/>
        <w:jc w:val="both"/>
        <w:rPr>
          <w:color w:val="000000"/>
          <w:sz w:val="24"/>
          <w:szCs w:val="24"/>
          <w:lang w:eastAsia="en-US"/>
        </w:rPr>
      </w:pPr>
      <w:r w:rsidRPr="00660C08">
        <w:rPr>
          <w:sz w:val="24"/>
          <w:szCs w:val="24"/>
        </w:rPr>
        <w:t xml:space="preserve">Caso o objeto contratado seja faturado em desacordo com as disposições previstas no Termo de Referência e no instrumento contratual ou sem a observância das formalidades legais pertinentes, o fornecedor deverá emitir e apresentar novo documento de cobrança, não configurando atraso no pagamento. </w:t>
      </w:r>
    </w:p>
    <w:p w:rsidR="000A0DF3" w:rsidRPr="00660C08" w:rsidRDefault="000A0DF3" w:rsidP="00660C08">
      <w:pPr>
        <w:ind w:firstLine="709"/>
        <w:jc w:val="both"/>
        <w:rPr>
          <w:color w:val="000000"/>
          <w:sz w:val="24"/>
          <w:szCs w:val="24"/>
          <w:lang w:eastAsia="en-US"/>
        </w:rPr>
      </w:pPr>
    </w:p>
    <w:p w:rsidR="000A0DF3" w:rsidRPr="00660C08" w:rsidRDefault="000A0DF3" w:rsidP="00660C08">
      <w:pPr>
        <w:pStyle w:val="PargrafodaLista"/>
        <w:numPr>
          <w:ilvl w:val="1"/>
          <w:numId w:val="25"/>
        </w:numPr>
        <w:ind w:left="0" w:firstLine="709"/>
        <w:contextualSpacing w:val="0"/>
        <w:jc w:val="both"/>
        <w:rPr>
          <w:color w:val="000000"/>
          <w:sz w:val="24"/>
          <w:szCs w:val="24"/>
          <w:lang w:eastAsia="en-US"/>
        </w:rPr>
      </w:pPr>
      <w:r w:rsidRPr="00660C08">
        <w:rPr>
          <w:sz w:val="24"/>
          <w:szCs w:val="24"/>
        </w:rPr>
        <w:t xml:space="preserve">Caso se faça necessária a reapresentação da nota fiscal eletrônica de serviços por culpa da CONTRATADA, o prazo de pagamento ficará suspenso, prosseguindo a sua contagem a partir da data da respectiva reapresentação. </w:t>
      </w:r>
    </w:p>
    <w:p w:rsidR="000A0DF3" w:rsidRPr="00660C08" w:rsidRDefault="000A0DF3" w:rsidP="00660C08">
      <w:pPr>
        <w:ind w:firstLine="709"/>
        <w:jc w:val="both"/>
        <w:rPr>
          <w:color w:val="000000"/>
          <w:sz w:val="24"/>
          <w:szCs w:val="24"/>
          <w:lang w:eastAsia="en-US"/>
        </w:rPr>
      </w:pPr>
    </w:p>
    <w:p w:rsidR="000A0DF3" w:rsidRPr="00660C08" w:rsidRDefault="000A0DF3" w:rsidP="00660C08">
      <w:pPr>
        <w:pStyle w:val="PargrafodaLista"/>
        <w:numPr>
          <w:ilvl w:val="1"/>
          <w:numId w:val="25"/>
        </w:numPr>
        <w:ind w:left="0" w:firstLine="709"/>
        <w:contextualSpacing w:val="0"/>
        <w:jc w:val="both"/>
        <w:rPr>
          <w:color w:val="000000"/>
          <w:sz w:val="24"/>
          <w:szCs w:val="24"/>
          <w:lang w:eastAsia="en-US"/>
        </w:rPr>
      </w:pPr>
      <w:r w:rsidRPr="00660C08">
        <w:rPr>
          <w:sz w:val="24"/>
          <w:szCs w:val="24"/>
        </w:rPr>
        <w:t xml:space="preserve">Correm por conta da CONTRATADA as despesas de seguros, transporte, tributos, encargos trabalhistas, entre outros decorrentes da execução </w:t>
      </w:r>
      <w:r w:rsidR="00A54D5B">
        <w:rPr>
          <w:color w:val="000000"/>
          <w:sz w:val="24"/>
          <w:szCs w:val="24"/>
          <w:lang w:eastAsia="en-US"/>
        </w:rPr>
        <w:t>da contratação</w:t>
      </w:r>
      <w:r w:rsidRPr="00660C08">
        <w:rPr>
          <w:sz w:val="24"/>
          <w:szCs w:val="24"/>
        </w:rPr>
        <w:t xml:space="preserve">. </w:t>
      </w:r>
    </w:p>
    <w:p w:rsidR="000A0DF3" w:rsidRPr="00660C08" w:rsidRDefault="000A0DF3" w:rsidP="00660C08">
      <w:pPr>
        <w:ind w:firstLine="709"/>
        <w:jc w:val="both"/>
        <w:rPr>
          <w:color w:val="000000"/>
          <w:sz w:val="24"/>
          <w:szCs w:val="24"/>
          <w:lang w:eastAsia="en-US"/>
        </w:rPr>
      </w:pPr>
    </w:p>
    <w:p w:rsidR="00EE168D" w:rsidRPr="00660C08" w:rsidRDefault="000A0DF3" w:rsidP="00660C08">
      <w:pPr>
        <w:pStyle w:val="PargrafodaLista"/>
        <w:numPr>
          <w:ilvl w:val="1"/>
          <w:numId w:val="25"/>
        </w:numPr>
        <w:ind w:left="0" w:firstLine="709"/>
        <w:contextualSpacing w:val="0"/>
        <w:jc w:val="both"/>
        <w:rPr>
          <w:color w:val="000000"/>
          <w:sz w:val="24"/>
          <w:szCs w:val="24"/>
          <w:lang w:eastAsia="en-US"/>
        </w:rPr>
      </w:pPr>
      <w:r w:rsidRPr="00660C08">
        <w:rPr>
          <w:sz w:val="24"/>
          <w:szCs w:val="24"/>
        </w:rPr>
        <w:t>A nota fiscal/fatura deverá indicar os dados bancários da Contratada, para fins de depósito dos pagamentos devidos</w:t>
      </w:r>
      <w:r w:rsidR="00EE168D" w:rsidRPr="00660C08">
        <w:rPr>
          <w:color w:val="000000"/>
          <w:sz w:val="24"/>
          <w:szCs w:val="24"/>
          <w:lang w:eastAsia="en-US"/>
        </w:rPr>
        <w:t>.</w:t>
      </w:r>
    </w:p>
    <w:p w:rsidR="000A0DF3" w:rsidRPr="00660C08" w:rsidRDefault="000A0DF3" w:rsidP="00660C08">
      <w:pPr>
        <w:pStyle w:val="PargrafodaLista"/>
        <w:ind w:firstLine="709"/>
        <w:contextualSpacing w:val="0"/>
        <w:rPr>
          <w:color w:val="000000"/>
          <w:sz w:val="24"/>
          <w:szCs w:val="24"/>
          <w:lang w:eastAsia="en-US"/>
        </w:rPr>
      </w:pPr>
    </w:p>
    <w:p w:rsidR="000A0DF3" w:rsidRPr="00660C08" w:rsidRDefault="000A0DF3" w:rsidP="00660C08">
      <w:pPr>
        <w:pStyle w:val="PargrafodaLista"/>
        <w:numPr>
          <w:ilvl w:val="1"/>
          <w:numId w:val="25"/>
        </w:numPr>
        <w:ind w:left="0" w:firstLine="709"/>
        <w:contextualSpacing w:val="0"/>
        <w:jc w:val="both"/>
        <w:rPr>
          <w:color w:val="000000"/>
          <w:sz w:val="24"/>
          <w:szCs w:val="24"/>
          <w:lang w:eastAsia="en-US"/>
        </w:rPr>
      </w:pPr>
      <w:r w:rsidRPr="00660C08">
        <w:rPr>
          <w:color w:val="000000"/>
          <w:sz w:val="24"/>
          <w:szCs w:val="24"/>
          <w:lang w:eastAsia="en-US"/>
        </w:rPr>
        <w:lastRenderedPageBreak/>
        <w:t xml:space="preserve">No caso de as notas fiscais serem emitidas e entregues ao Contratante em data posterior à indicada na condição acima, será imputado ao fornecedor o pagamento dos eventuais encargos moratórios decorrentes. </w:t>
      </w:r>
    </w:p>
    <w:p w:rsidR="000A0DF3" w:rsidRPr="00660C08" w:rsidRDefault="000A0DF3" w:rsidP="00660C08">
      <w:pPr>
        <w:pStyle w:val="PargrafodaLista"/>
        <w:ind w:firstLine="709"/>
        <w:contextualSpacing w:val="0"/>
        <w:rPr>
          <w:color w:val="000000"/>
          <w:sz w:val="24"/>
          <w:szCs w:val="24"/>
          <w:lang w:eastAsia="en-US"/>
        </w:rPr>
      </w:pPr>
    </w:p>
    <w:p w:rsidR="000A0DF3" w:rsidRPr="00660C08" w:rsidRDefault="000A0DF3" w:rsidP="00660C08">
      <w:pPr>
        <w:pStyle w:val="PargrafodaLista"/>
        <w:numPr>
          <w:ilvl w:val="1"/>
          <w:numId w:val="25"/>
        </w:numPr>
        <w:ind w:left="0" w:firstLine="709"/>
        <w:contextualSpacing w:val="0"/>
        <w:jc w:val="both"/>
        <w:rPr>
          <w:color w:val="000000"/>
          <w:sz w:val="24"/>
          <w:szCs w:val="24"/>
          <w:lang w:eastAsia="en-US"/>
        </w:rPr>
      </w:pPr>
      <w:r w:rsidRPr="00660C08">
        <w:rPr>
          <w:color w:val="000000"/>
          <w:sz w:val="24"/>
          <w:szCs w:val="24"/>
          <w:lang w:eastAsia="en-US"/>
        </w:rPr>
        <w:t xml:space="preserve">Nenhum pagamento será efetuado à Contratada enquanto pendente de liquidação/entrega qualquer obrigação financeira e/ou documentação comprobatória, sem que isso gere direito de reajustamento de preços ou correção monetária. </w:t>
      </w:r>
    </w:p>
    <w:p w:rsidR="000A0DF3" w:rsidRPr="00660C08" w:rsidRDefault="000A0DF3" w:rsidP="00660C08">
      <w:pPr>
        <w:pStyle w:val="PargrafodaLista"/>
        <w:ind w:firstLine="709"/>
        <w:contextualSpacing w:val="0"/>
        <w:rPr>
          <w:color w:val="000000"/>
          <w:sz w:val="24"/>
          <w:szCs w:val="24"/>
          <w:lang w:eastAsia="en-US"/>
        </w:rPr>
      </w:pPr>
    </w:p>
    <w:p w:rsidR="000A0DF3" w:rsidRPr="00660C08" w:rsidRDefault="000A0DF3" w:rsidP="00660C08">
      <w:pPr>
        <w:pStyle w:val="PargrafodaLista"/>
        <w:numPr>
          <w:ilvl w:val="1"/>
          <w:numId w:val="25"/>
        </w:numPr>
        <w:ind w:left="0" w:firstLine="709"/>
        <w:contextualSpacing w:val="0"/>
        <w:jc w:val="both"/>
        <w:rPr>
          <w:color w:val="000000"/>
          <w:sz w:val="24"/>
          <w:szCs w:val="24"/>
          <w:lang w:eastAsia="en-US"/>
        </w:rPr>
      </w:pPr>
      <w:r w:rsidRPr="00660C08">
        <w:rPr>
          <w:color w:val="000000"/>
          <w:sz w:val="24"/>
          <w:szCs w:val="24"/>
          <w:lang w:eastAsia="en-US"/>
        </w:rPr>
        <w:t>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29 da Lei nº 8.666, de 1993</w:t>
      </w:r>
      <w:r w:rsidR="00660C08" w:rsidRPr="00660C08">
        <w:rPr>
          <w:color w:val="000000"/>
          <w:sz w:val="24"/>
          <w:szCs w:val="24"/>
          <w:lang w:eastAsia="en-US"/>
        </w:rPr>
        <w:t>.</w:t>
      </w:r>
    </w:p>
    <w:p w:rsidR="00B91613" w:rsidRPr="00660C08" w:rsidRDefault="00B91613" w:rsidP="00DC0D49">
      <w:pPr>
        <w:jc w:val="both"/>
        <w:rPr>
          <w:b/>
          <w:color w:val="000000"/>
          <w:sz w:val="24"/>
          <w:szCs w:val="24"/>
          <w:lang w:eastAsia="en-US"/>
        </w:rPr>
      </w:pPr>
    </w:p>
    <w:p w:rsidR="00200AD6" w:rsidRPr="00660C08" w:rsidRDefault="008F0237" w:rsidP="000A0DF3">
      <w:pPr>
        <w:pStyle w:val="PargrafodaLista"/>
        <w:numPr>
          <w:ilvl w:val="0"/>
          <w:numId w:val="25"/>
        </w:numPr>
        <w:jc w:val="both"/>
        <w:rPr>
          <w:b/>
          <w:color w:val="000000"/>
          <w:sz w:val="24"/>
          <w:szCs w:val="24"/>
          <w:lang w:eastAsia="en-US"/>
        </w:rPr>
      </w:pPr>
      <w:r w:rsidRPr="00660C08">
        <w:rPr>
          <w:b/>
          <w:color w:val="000000"/>
          <w:sz w:val="24"/>
          <w:szCs w:val="24"/>
          <w:lang w:eastAsia="en-US"/>
        </w:rPr>
        <w:t xml:space="preserve"> </w:t>
      </w:r>
      <w:r w:rsidR="00200AD6" w:rsidRPr="00660C08">
        <w:rPr>
          <w:b/>
          <w:color w:val="000000"/>
          <w:sz w:val="24"/>
          <w:szCs w:val="24"/>
          <w:lang w:eastAsia="en-US"/>
        </w:rPr>
        <w:t>DAS SANÇÕES ADMINISTRATIVAS.</w:t>
      </w:r>
    </w:p>
    <w:p w:rsidR="00200AD6" w:rsidRPr="00660C08" w:rsidRDefault="00200AD6" w:rsidP="00DC0D49">
      <w:pPr>
        <w:jc w:val="both"/>
        <w:rPr>
          <w:color w:val="000000"/>
          <w:sz w:val="24"/>
          <w:szCs w:val="24"/>
          <w:lang w:eastAsia="en-US"/>
        </w:rPr>
      </w:pPr>
    </w:p>
    <w:p w:rsidR="000A0DF3" w:rsidRPr="00660C08" w:rsidRDefault="000A0DF3" w:rsidP="00660C08">
      <w:pPr>
        <w:pStyle w:val="estilo10"/>
        <w:numPr>
          <w:ilvl w:val="1"/>
          <w:numId w:val="25"/>
        </w:numPr>
        <w:tabs>
          <w:tab w:val="left" w:pos="0"/>
          <w:tab w:val="left" w:pos="1080"/>
        </w:tabs>
        <w:spacing w:before="0" w:after="0"/>
        <w:ind w:left="142" w:firstLine="567"/>
        <w:jc w:val="both"/>
        <w:rPr>
          <w:rFonts w:ascii="Times New Roman" w:hAnsi="Times New Roman" w:cs="Times New Roman"/>
          <w:color w:val="000000"/>
          <w:lang w:eastAsia="en-US"/>
        </w:rPr>
      </w:pPr>
      <w:r w:rsidRPr="00660C08">
        <w:rPr>
          <w:rFonts w:ascii="Times New Roman" w:hAnsi="Times New Roman" w:cs="Times New Roman"/>
          <w:color w:val="000000"/>
          <w:lang w:eastAsia="en-US"/>
        </w:rPr>
        <w:t xml:space="preserve"> </w:t>
      </w:r>
      <w:r w:rsidR="00200AD6" w:rsidRPr="00660C08">
        <w:rPr>
          <w:rFonts w:ascii="Times New Roman" w:hAnsi="Times New Roman" w:cs="Times New Roman"/>
          <w:color w:val="000000"/>
          <w:lang w:eastAsia="en-US"/>
        </w:rPr>
        <w:t xml:space="preserve">A licitante que, convocada dentro do prazo de validade da sua proposta, não assinar o contrato, deixar de entregar documentação exigida, apresentar documentação falsa, ensejar o retardamento da execução de seu objeto, não mantiver a proposta, falhar ou fraudar na execução dos serviços, comportar-se de modo inidôneo, fizer declaração falsa ou cometer fraude fiscal, </w:t>
      </w:r>
      <w:r w:rsidR="00200AD6" w:rsidRPr="00660C08">
        <w:rPr>
          <w:rFonts w:ascii="Times New Roman" w:hAnsi="Times New Roman" w:cs="Times New Roman"/>
        </w:rPr>
        <w:t>poderá ser declarada inidônea para licitar com a Administração Pública, ficando sujeita, no que couber, às demais pena</w:t>
      </w:r>
      <w:r w:rsidR="006C7181" w:rsidRPr="00660C08">
        <w:rPr>
          <w:rFonts w:ascii="Times New Roman" w:hAnsi="Times New Roman" w:cs="Times New Roman"/>
        </w:rPr>
        <w:t>lidades referidas no Capítulo VI da Lei 14.133/21</w:t>
      </w:r>
      <w:r w:rsidR="00200AD6" w:rsidRPr="00660C08">
        <w:rPr>
          <w:rFonts w:ascii="Times New Roman" w:hAnsi="Times New Roman" w:cs="Times New Roman"/>
        </w:rPr>
        <w:t>, sem prejuízo das responsabilidades civil e criminal que seu ato ensejar;</w:t>
      </w:r>
    </w:p>
    <w:p w:rsidR="000A0DF3" w:rsidRPr="00660C08" w:rsidRDefault="000A0DF3" w:rsidP="00660C08">
      <w:pPr>
        <w:pStyle w:val="estilo10"/>
        <w:tabs>
          <w:tab w:val="left" w:pos="0"/>
          <w:tab w:val="left" w:pos="1080"/>
        </w:tabs>
        <w:spacing w:before="0" w:after="0"/>
        <w:ind w:left="142" w:firstLine="567"/>
        <w:jc w:val="both"/>
        <w:rPr>
          <w:rFonts w:ascii="Times New Roman" w:hAnsi="Times New Roman" w:cs="Times New Roman"/>
          <w:color w:val="000000"/>
          <w:lang w:eastAsia="en-US"/>
        </w:rPr>
      </w:pPr>
    </w:p>
    <w:p w:rsidR="00200AD6" w:rsidRPr="00660C08" w:rsidRDefault="00DC0D49" w:rsidP="00660C08">
      <w:pPr>
        <w:pStyle w:val="estilo10"/>
        <w:numPr>
          <w:ilvl w:val="1"/>
          <w:numId w:val="25"/>
        </w:numPr>
        <w:tabs>
          <w:tab w:val="left" w:pos="0"/>
          <w:tab w:val="left" w:pos="1080"/>
        </w:tabs>
        <w:spacing w:before="0" w:after="0"/>
        <w:ind w:left="142" w:firstLine="567"/>
        <w:jc w:val="both"/>
        <w:rPr>
          <w:rFonts w:ascii="Times New Roman" w:hAnsi="Times New Roman" w:cs="Times New Roman"/>
          <w:color w:val="000000"/>
          <w:lang w:eastAsia="en-US"/>
        </w:rPr>
      </w:pPr>
      <w:r w:rsidRPr="00660C08">
        <w:rPr>
          <w:rFonts w:ascii="Times New Roman" w:hAnsi="Times New Roman" w:cs="Times New Roman"/>
        </w:rPr>
        <w:t>As</w:t>
      </w:r>
      <w:r w:rsidR="00200AD6" w:rsidRPr="00660C08">
        <w:rPr>
          <w:rFonts w:ascii="Times New Roman" w:hAnsi="Times New Roman" w:cs="Times New Roman"/>
        </w:rPr>
        <w:t xml:space="preserve"> seguintes sanções poderão ser aplicadas ao contratado, sem prejuízo da reparação dos danos causados à Administração Pública:</w:t>
      </w:r>
    </w:p>
    <w:p w:rsidR="00200AD6" w:rsidRPr="00660C08" w:rsidRDefault="00200AD6" w:rsidP="00660C08">
      <w:pPr>
        <w:ind w:left="142" w:firstLine="567"/>
        <w:rPr>
          <w:sz w:val="24"/>
          <w:szCs w:val="24"/>
        </w:rPr>
      </w:pPr>
    </w:p>
    <w:p w:rsidR="00660C08" w:rsidRPr="00660C08" w:rsidRDefault="00901C77" w:rsidP="00660C08">
      <w:pPr>
        <w:pStyle w:val="PargrafodaLista"/>
        <w:numPr>
          <w:ilvl w:val="0"/>
          <w:numId w:val="26"/>
        </w:numPr>
        <w:ind w:firstLine="567"/>
        <w:contextualSpacing w:val="0"/>
        <w:jc w:val="both"/>
        <w:rPr>
          <w:sz w:val="24"/>
          <w:szCs w:val="24"/>
        </w:rPr>
      </w:pPr>
      <w:r w:rsidRPr="00660C08">
        <w:rPr>
          <w:sz w:val="24"/>
          <w:szCs w:val="24"/>
          <w:u w:val="single"/>
        </w:rPr>
        <w:t>Advertência</w:t>
      </w:r>
      <w:r w:rsidR="00200AD6" w:rsidRPr="00660C08">
        <w:rPr>
          <w:sz w:val="24"/>
          <w:szCs w:val="24"/>
        </w:rPr>
        <w:t xml:space="preserve">, sempre que ocorrerem pequenas irregularidades, para as quais haja concorrido, a critério da AEM/MS, mediante justificativa; </w:t>
      </w:r>
    </w:p>
    <w:p w:rsidR="00660C08" w:rsidRPr="00660C08" w:rsidRDefault="00660C08" w:rsidP="00660C08">
      <w:pPr>
        <w:pStyle w:val="PargrafodaLista"/>
        <w:ind w:left="2988"/>
        <w:contextualSpacing w:val="0"/>
        <w:jc w:val="both"/>
        <w:rPr>
          <w:sz w:val="24"/>
          <w:szCs w:val="24"/>
        </w:rPr>
      </w:pPr>
    </w:p>
    <w:p w:rsidR="00660C08" w:rsidRPr="00660C08" w:rsidRDefault="00901C77" w:rsidP="00660C08">
      <w:pPr>
        <w:pStyle w:val="PargrafodaLista"/>
        <w:numPr>
          <w:ilvl w:val="0"/>
          <w:numId w:val="26"/>
        </w:numPr>
        <w:ind w:firstLine="567"/>
        <w:contextualSpacing w:val="0"/>
        <w:jc w:val="both"/>
        <w:rPr>
          <w:sz w:val="24"/>
          <w:szCs w:val="24"/>
        </w:rPr>
      </w:pPr>
      <w:r w:rsidRPr="00660C08">
        <w:rPr>
          <w:sz w:val="24"/>
          <w:szCs w:val="24"/>
          <w:u w:val="single"/>
        </w:rPr>
        <w:t>Multa</w:t>
      </w:r>
      <w:r w:rsidR="00200AD6" w:rsidRPr="00660C08">
        <w:rPr>
          <w:sz w:val="24"/>
          <w:szCs w:val="24"/>
          <w:u w:val="single"/>
        </w:rPr>
        <w:t xml:space="preserve"> </w:t>
      </w:r>
      <w:r w:rsidR="00200AD6" w:rsidRPr="00660C08">
        <w:rPr>
          <w:sz w:val="24"/>
          <w:szCs w:val="24"/>
        </w:rPr>
        <w:t xml:space="preserve">de 0,5% (meio por cento) por dia ou ocorrência, até o máximo de 10% (dez por cento) sobre o valor total da parcela (empenho), atualizado e corrigido, pelo cumprimento irregular e injustificado de alguma das condições e dos prazos estipulados </w:t>
      </w:r>
      <w:r w:rsidR="00A54D5B">
        <w:rPr>
          <w:color w:val="000000"/>
          <w:sz w:val="24"/>
          <w:szCs w:val="24"/>
          <w:lang w:eastAsia="en-US"/>
        </w:rPr>
        <w:t>nesta contratação</w:t>
      </w:r>
      <w:r w:rsidR="00A54D5B" w:rsidRPr="00660C08">
        <w:rPr>
          <w:color w:val="000000"/>
          <w:sz w:val="24"/>
          <w:szCs w:val="24"/>
          <w:lang w:eastAsia="en-US"/>
        </w:rPr>
        <w:t xml:space="preserve"> </w:t>
      </w:r>
      <w:r w:rsidR="00200AD6" w:rsidRPr="00660C08">
        <w:rPr>
          <w:sz w:val="24"/>
          <w:szCs w:val="24"/>
        </w:rPr>
        <w:t xml:space="preserve">e na proposta apresentada; ou </w:t>
      </w:r>
      <w:r w:rsidR="00200AD6" w:rsidRPr="00660C08">
        <w:rPr>
          <w:bCs/>
          <w:sz w:val="24"/>
          <w:szCs w:val="24"/>
          <w:u w:val="single"/>
        </w:rPr>
        <w:t>m</w:t>
      </w:r>
      <w:r w:rsidR="00200AD6" w:rsidRPr="00660C08">
        <w:rPr>
          <w:sz w:val="24"/>
          <w:szCs w:val="24"/>
          <w:u w:val="single"/>
        </w:rPr>
        <w:t>ulta</w:t>
      </w:r>
      <w:r w:rsidR="00200AD6" w:rsidRPr="00660C08">
        <w:rPr>
          <w:sz w:val="24"/>
          <w:szCs w:val="24"/>
        </w:rPr>
        <w:t xml:space="preserve"> de 20% (vinte por cento) sobre o valor total </w:t>
      </w:r>
      <w:r w:rsidR="00A54D5B">
        <w:rPr>
          <w:color w:val="000000"/>
          <w:sz w:val="24"/>
          <w:szCs w:val="24"/>
          <w:lang w:eastAsia="en-US"/>
        </w:rPr>
        <w:t>da contratação</w:t>
      </w:r>
      <w:r w:rsidR="00200AD6" w:rsidRPr="00660C08">
        <w:rPr>
          <w:sz w:val="24"/>
          <w:szCs w:val="24"/>
        </w:rPr>
        <w:t>, no caso de inexecução total do objeto contratado, ou atraso superior a 10 (dez) dias;</w:t>
      </w:r>
    </w:p>
    <w:p w:rsidR="00660C08" w:rsidRPr="00660C08" w:rsidRDefault="00660C08" w:rsidP="00660C08">
      <w:pPr>
        <w:pStyle w:val="PargrafodaLista"/>
        <w:rPr>
          <w:sz w:val="24"/>
          <w:szCs w:val="24"/>
          <w:u w:val="single"/>
        </w:rPr>
      </w:pPr>
    </w:p>
    <w:p w:rsidR="00660C08" w:rsidRPr="00660C08" w:rsidRDefault="00901C77" w:rsidP="00660C08">
      <w:pPr>
        <w:pStyle w:val="PargrafodaLista"/>
        <w:numPr>
          <w:ilvl w:val="0"/>
          <w:numId w:val="26"/>
        </w:numPr>
        <w:ind w:firstLine="567"/>
        <w:contextualSpacing w:val="0"/>
        <w:jc w:val="both"/>
        <w:rPr>
          <w:sz w:val="24"/>
          <w:szCs w:val="24"/>
        </w:rPr>
      </w:pPr>
      <w:r w:rsidRPr="00660C08">
        <w:rPr>
          <w:sz w:val="24"/>
          <w:szCs w:val="24"/>
          <w:u w:val="single"/>
        </w:rPr>
        <w:t>Suspensão</w:t>
      </w:r>
      <w:r w:rsidR="00200AD6" w:rsidRPr="00660C08">
        <w:rPr>
          <w:sz w:val="24"/>
          <w:szCs w:val="24"/>
        </w:rPr>
        <w:t xml:space="preserve"> temporária de participar em licitação e impedimento de contratar com a Administração da AEM/MS, pelo prazo de até 2 (dois) anos;    </w:t>
      </w:r>
    </w:p>
    <w:p w:rsidR="00660C08" w:rsidRPr="00660C08" w:rsidRDefault="00660C08" w:rsidP="00660C08">
      <w:pPr>
        <w:pStyle w:val="PargrafodaLista"/>
        <w:rPr>
          <w:bCs/>
          <w:sz w:val="24"/>
          <w:szCs w:val="24"/>
        </w:rPr>
      </w:pPr>
    </w:p>
    <w:p w:rsidR="00200AD6" w:rsidRPr="00660C08" w:rsidRDefault="00901C77" w:rsidP="00660C08">
      <w:pPr>
        <w:pStyle w:val="PargrafodaLista"/>
        <w:numPr>
          <w:ilvl w:val="0"/>
          <w:numId w:val="26"/>
        </w:numPr>
        <w:ind w:firstLine="567"/>
        <w:contextualSpacing w:val="0"/>
        <w:jc w:val="both"/>
        <w:rPr>
          <w:sz w:val="24"/>
          <w:szCs w:val="24"/>
        </w:rPr>
      </w:pPr>
      <w:r w:rsidRPr="00660C08">
        <w:rPr>
          <w:bCs/>
          <w:sz w:val="24"/>
          <w:szCs w:val="24"/>
        </w:rPr>
        <w:t>D</w:t>
      </w:r>
      <w:r w:rsidR="00200AD6" w:rsidRPr="00660C08">
        <w:rPr>
          <w:sz w:val="24"/>
          <w:szCs w:val="24"/>
        </w:rPr>
        <w:t xml:space="preserve">eclaração de inidoneidade para licitar ou contratar com a Administração Pública enquanto perdurarem os motivos determinantes da punição ou até que seja promovida a reabilitação perante </w:t>
      </w:r>
      <w:r w:rsidR="00660C08" w:rsidRPr="00660C08">
        <w:rPr>
          <w:sz w:val="24"/>
          <w:szCs w:val="24"/>
        </w:rPr>
        <w:t>a AEM/MS.</w:t>
      </w:r>
    </w:p>
    <w:p w:rsidR="000A0DF3" w:rsidRPr="00660C08" w:rsidRDefault="000A0DF3" w:rsidP="00660C08">
      <w:pPr>
        <w:pStyle w:val="estilo10"/>
        <w:tabs>
          <w:tab w:val="left" w:pos="9180"/>
        </w:tabs>
        <w:spacing w:before="0" w:after="0"/>
        <w:ind w:left="142" w:firstLine="567"/>
        <w:jc w:val="both"/>
        <w:rPr>
          <w:rFonts w:ascii="Times New Roman" w:hAnsi="Times New Roman" w:cs="Times New Roman"/>
          <w:u w:val="single"/>
        </w:rPr>
      </w:pPr>
    </w:p>
    <w:p w:rsidR="000A0DF3" w:rsidRPr="00660C08" w:rsidRDefault="00200AD6" w:rsidP="00660C08">
      <w:pPr>
        <w:pStyle w:val="estilo10"/>
        <w:numPr>
          <w:ilvl w:val="1"/>
          <w:numId w:val="25"/>
        </w:numPr>
        <w:tabs>
          <w:tab w:val="left" w:pos="0"/>
          <w:tab w:val="left" w:pos="1080"/>
        </w:tabs>
        <w:spacing w:before="0" w:after="0"/>
        <w:ind w:left="142" w:firstLine="567"/>
        <w:jc w:val="both"/>
        <w:rPr>
          <w:rFonts w:ascii="Times New Roman" w:hAnsi="Times New Roman" w:cs="Times New Roman"/>
        </w:rPr>
      </w:pPr>
      <w:r w:rsidRPr="00660C08">
        <w:rPr>
          <w:rFonts w:ascii="Times New Roman" w:hAnsi="Times New Roman" w:cs="Times New Roman"/>
        </w:rPr>
        <w:lastRenderedPageBreak/>
        <w:t>A aplicação da penalidade ocorrerá depois de defesa prévia do interessado, no prazo de 05 (cinco) dias úteis a contar da intimação do ato;</w:t>
      </w:r>
    </w:p>
    <w:p w:rsidR="000A0DF3" w:rsidRPr="00660C08" w:rsidRDefault="000A0DF3" w:rsidP="00660C08">
      <w:pPr>
        <w:pStyle w:val="estilo10"/>
        <w:tabs>
          <w:tab w:val="left" w:pos="0"/>
          <w:tab w:val="left" w:pos="1080"/>
        </w:tabs>
        <w:spacing w:before="0" w:after="0"/>
        <w:ind w:left="142" w:firstLine="567"/>
        <w:jc w:val="both"/>
        <w:rPr>
          <w:rFonts w:ascii="Times New Roman" w:hAnsi="Times New Roman" w:cs="Times New Roman"/>
        </w:rPr>
      </w:pPr>
    </w:p>
    <w:p w:rsidR="000A0DF3" w:rsidRPr="00660C08" w:rsidRDefault="00200AD6" w:rsidP="00A54D5B">
      <w:pPr>
        <w:pStyle w:val="estilo10"/>
        <w:numPr>
          <w:ilvl w:val="1"/>
          <w:numId w:val="25"/>
        </w:numPr>
        <w:tabs>
          <w:tab w:val="left" w:pos="0"/>
          <w:tab w:val="left" w:pos="1080"/>
        </w:tabs>
        <w:spacing w:before="0" w:after="0"/>
        <w:jc w:val="both"/>
        <w:rPr>
          <w:rFonts w:ascii="Times New Roman" w:hAnsi="Times New Roman" w:cs="Times New Roman"/>
        </w:rPr>
      </w:pPr>
      <w:r w:rsidRPr="00660C08">
        <w:rPr>
          <w:rFonts w:ascii="Times New Roman" w:hAnsi="Times New Roman" w:cs="Times New Roman"/>
        </w:rPr>
        <w:t xml:space="preserve"> Das penalidades de que tratam </w:t>
      </w:r>
      <w:r w:rsidR="00A54D5B">
        <w:rPr>
          <w:rFonts w:ascii="Times New Roman" w:hAnsi="Times New Roman" w:cs="Times New Roman"/>
        </w:rPr>
        <w:t>esta</w:t>
      </w:r>
      <w:r w:rsidR="00A54D5B" w:rsidRPr="00A54D5B">
        <w:rPr>
          <w:rFonts w:ascii="Times New Roman" w:hAnsi="Times New Roman" w:cs="Times New Roman"/>
        </w:rPr>
        <w:t xml:space="preserve"> contratação </w:t>
      </w:r>
      <w:r w:rsidRPr="00660C08">
        <w:rPr>
          <w:rFonts w:ascii="Times New Roman" w:hAnsi="Times New Roman" w:cs="Times New Roman"/>
        </w:rPr>
        <w:t xml:space="preserve">cabe recurso administrativo, pedido de representação ou pedido de reconsideração, conforme o caso, de acordo os prazos estabelecidos no art. </w:t>
      </w:r>
      <w:r w:rsidR="006C7181" w:rsidRPr="00660C08">
        <w:rPr>
          <w:rFonts w:ascii="Times New Roman" w:hAnsi="Times New Roman" w:cs="Times New Roman"/>
        </w:rPr>
        <w:t>165 da Lei 14.133/21</w:t>
      </w:r>
      <w:r w:rsidRPr="00660C08">
        <w:rPr>
          <w:rFonts w:ascii="Times New Roman" w:hAnsi="Times New Roman" w:cs="Times New Roman"/>
        </w:rPr>
        <w:t>;</w:t>
      </w:r>
    </w:p>
    <w:p w:rsidR="000A0DF3" w:rsidRPr="00660C08" w:rsidRDefault="000A0DF3" w:rsidP="00660C08">
      <w:pPr>
        <w:pStyle w:val="estilo10"/>
        <w:tabs>
          <w:tab w:val="left" w:pos="0"/>
          <w:tab w:val="left" w:pos="1080"/>
        </w:tabs>
        <w:spacing w:before="0" w:after="0"/>
        <w:ind w:left="142" w:firstLine="567"/>
        <w:jc w:val="both"/>
        <w:rPr>
          <w:rFonts w:ascii="Times New Roman" w:hAnsi="Times New Roman" w:cs="Times New Roman"/>
        </w:rPr>
      </w:pPr>
    </w:p>
    <w:p w:rsidR="000A0DF3" w:rsidRPr="00660C08" w:rsidRDefault="00200AD6" w:rsidP="00660C08">
      <w:pPr>
        <w:pStyle w:val="estilo10"/>
        <w:numPr>
          <w:ilvl w:val="1"/>
          <w:numId w:val="25"/>
        </w:numPr>
        <w:tabs>
          <w:tab w:val="left" w:pos="0"/>
          <w:tab w:val="left" w:pos="1080"/>
        </w:tabs>
        <w:spacing w:before="0" w:after="0"/>
        <w:ind w:left="142" w:firstLine="567"/>
        <w:jc w:val="both"/>
        <w:rPr>
          <w:rFonts w:ascii="Times New Roman" w:hAnsi="Times New Roman" w:cs="Times New Roman"/>
        </w:rPr>
      </w:pPr>
      <w:r w:rsidRPr="00660C08">
        <w:rPr>
          <w:rFonts w:ascii="Times New Roman" w:hAnsi="Times New Roman" w:cs="Times New Roman"/>
        </w:rPr>
        <w:t xml:space="preserve"> A penalidade de multa poderá ser aplicada cumulativamente com as demais sanções, terá caráter meramente moratório e não compensatório, razão pela qual a sua cobrança não exime a </w:t>
      </w:r>
      <w:r w:rsidRPr="00660C08">
        <w:rPr>
          <w:rFonts w:ascii="Times New Roman" w:hAnsi="Times New Roman" w:cs="Times New Roman"/>
          <w:b/>
        </w:rPr>
        <w:t>CONTRATADA</w:t>
      </w:r>
      <w:r w:rsidRPr="00660C08">
        <w:rPr>
          <w:rFonts w:ascii="Times New Roman" w:hAnsi="Times New Roman" w:cs="Times New Roman"/>
        </w:rPr>
        <w:t xml:space="preserve"> da reparação dos danos ou prejuízos que acarretar a AEM/MS;</w:t>
      </w:r>
      <w:r w:rsidR="000A0DF3" w:rsidRPr="00660C08">
        <w:rPr>
          <w:rFonts w:ascii="Times New Roman" w:hAnsi="Times New Roman" w:cs="Times New Roman"/>
        </w:rPr>
        <w:t xml:space="preserve"> </w:t>
      </w:r>
    </w:p>
    <w:p w:rsidR="000A0DF3" w:rsidRPr="00660C08" w:rsidRDefault="000A0DF3" w:rsidP="00660C08">
      <w:pPr>
        <w:pStyle w:val="PargrafodaLista"/>
        <w:ind w:left="142" w:firstLine="567"/>
        <w:contextualSpacing w:val="0"/>
        <w:rPr>
          <w:sz w:val="24"/>
          <w:szCs w:val="24"/>
        </w:rPr>
      </w:pPr>
    </w:p>
    <w:p w:rsidR="000A0DF3" w:rsidRPr="00660C08" w:rsidRDefault="00200AD6" w:rsidP="00660C08">
      <w:pPr>
        <w:pStyle w:val="estilo10"/>
        <w:numPr>
          <w:ilvl w:val="1"/>
          <w:numId w:val="25"/>
        </w:numPr>
        <w:tabs>
          <w:tab w:val="left" w:pos="0"/>
          <w:tab w:val="left" w:pos="1080"/>
        </w:tabs>
        <w:spacing w:before="0" w:after="0"/>
        <w:ind w:left="142" w:firstLine="567"/>
        <w:jc w:val="both"/>
        <w:rPr>
          <w:rFonts w:ascii="Times New Roman" w:hAnsi="Times New Roman" w:cs="Times New Roman"/>
        </w:rPr>
      </w:pPr>
      <w:r w:rsidRPr="00660C08">
        <w:rPr>
          <w:rFonts w:ascii="Times New Roman" w:hAnsi="Times New Roman" w:cs="Times New Roman"/>
        </w:rPr>
        <w:t xml:space="preserve">Se o motivo ocorrer por comprovado impedimento ou por motivo de reconhecida força maior, devidamente justificado e aceito pela Administração da AEM/MS, a </w:t>
      </w:r>
      <w:r w:rsidRPr="00660C08">
        <w:rPr>
          <w:rFonts w:ascii="Times New Roman" w:hAnsi="Times New Roman" w:cs="Times New Roman"/>
          <w:b/>
        </w:rPr>
        <w:t>CONTRATADA</w:t>
      </w:r>
      <w:r w:rsidRPr="00660C08">
        <w:rPr>
          <w:rFonts w:ascii="Times New Roman" w:hAnsi="Times New Roman" w:cs="Times New Roman"/>
        </w:rPr>
        <w:t xml:space="preserve"> ficará isenta das penalidades mencionadas;</w:t>
      </w:r>
    </w:p>
    <w:p w:rsidR="000A0DF3" w:rsidRPr="00660C08" w:rsidRDefault="000A0DF3" w:rsidP="00660C08">
      <w:pPr>
        <w:pStyle w:val="estilo10"/>
        <w:tabs>
          <w:tab w:val="left" w:pos="0"/>
          <w:tab w:val="left" w:pos="1080"/>
        </w:tabs>
        <w:spacing w:before="0" w:after="0"/>
        <w:ind w:left="142" w:firstLine="567"/>
        <w:jc w:val="both"/>
        <w:rPr>
          <w:rFonts w:ascii="Times New Roman" w:hAnsi="Times New Roman" w:cs="Times New Roman"/>
        </w:rPr>
      </w:pPr>
    </w:p>
    <w:p w:rsidR="000A0DF3" w:rsidRPr="00660C08" w:rsidRDefault="00200AD6" w:rsidP="00660C08">
      <w:pPr>
        <w:pStyle w:val="estilo10"/>
        <w:numPr>
          <w:ilvl w:val="1"/>
          <w:numId w:val="25"/>
        </w:numPr>
        <w:tabs>
          <w:tab w:val="left" w:pos="0"/>
          <w:tab w:val="left" w:pos="1080"/>
        </w:tabs>
        <w:spacing w:before="0" w:after="0"/>
        <w:ind w:left="142" w:firstLine="567"/>
        <w:jc w:val="both"/>
        <w:rPr>
          <w:rFonts w:ascii="Times New Roman" w:hAnsi="Times New Roman" w:cs="Times New Roman"/>
        </w:rPr>
      </w:pPr>
      <w:r w:rsidRPr="00660C08">
        <w:rPr>
          <w:rFonts w:ascii="Times New Roman" w:hAnsi="Times New Roman" w:cs="Times New Roman"/>
        </w:rPr>
        <w:t xml:space="preserve">As multas aplicadas à </w:t>
      </w:r>
      <w:r w:rsidRPr="00660C08">
        <w:rPr>
          <w:rFonts w:ascii="Times New Roman" w:hAnsi="Times New Roman" w:cs="Times New Roman"/>
          <w:b/>
        </w:rPr>
        <w:t>CONTRATADA</w:t>
      </w:r>
      <w:r w:rsidRPr="00660C08">
        <w:rPr>
          <w:rFonts w:ascii="Times New Roman" w:hAnsi="Times New Roman" w:cs="Times New Roman"/>
        </w:rPr>
        <w:t xml:space="preserve"> deverão ser recolhidas aos cofres da AEM/MS, no prazo máximo de 10 (dez) dias a contar do recebimento da notificação que comunicar a penalidade, independente da apresentação de recurso, sob pena de as importâncias respectivas serem abatidas do pagamento a ser efetuado;</w:t>
      </w:r>
    </w:p>
    <w:p w:rsidR="00901C77" w:rsidRPr="00660C08" w:rsidRDefault="00901C77" w:rsidP="00660C08">
      <w:pPr>
        <w:pStyle w:val="PargrafodaLista"/>
        <w:ind w:left="142" w:firstLine="567"/>
        <w:contextualSpacing w:val="0"/>
        <w:rPr>
          <w:sz w:val="24"/>
          <w:szCs w:val="24"/>
        </w:rPr>
      </w:pPr>
    </w:p>
    <w:p w:rsidR="000A0DF3" w:rsidRPr="00660C08" w:rsidRDefault="00200AD6" w:rsidP="00660C08">
      <w:pPr>
        <w:pStyle w:val="estilo10"/>
        <w:numPr>
          <w:ilvl w:val="1"/>
          <w:numId w:val="25"/>
        </w:numPr>
        <w:tabs>
          <w:tab w:val="left" w:pos="0"/>
          <w:tab w:val="left" w:pos="1080"/>
        </w:tabs>
        <w:spacing w:before="0" w:after="0"/>
        <w:ind w:left="142" w:firstLine="567"/>
        <w:jc w:val="both"/>
        <w:rPr>
          <w:rFonts w:ascii="Times New Roman" w:hAnsi="Times New Roman" w:cs="Times New Roman"/>
        </w:rPr>
      </w:pPr>
      <w:r w:rsidRPr="00660C08">
        <w:rPr>
          <w:rFonts w:ascii="Times New Roman" w:hAnsi="Times New Roman" w:cs="Times New Roman"/>
        </w:rPr>
        <w:t>As penalidades mencionadas no Item 1</w:t>
      </w:r>
      <w:r w:rsidR="006F4C1B" w:rsidRPr="00660C08">
        <w:rPr>
          <w:rFonts w:ascii="Times New Roman" w:hAnsi="Times New Roman" w:cs="Times New Roman"/>
        </w:rPr>
        <w:t>3</w:t>
      </w:r>
      <w:r w:rsidRPr="00660C08">
        <w:rPr>
          <w:rFonts w:ascii="Times New Roman" w:hAnsi="Times New Roman" w:cs="Times New Roman"/>
        </w:rPr>
        <w:t xml:space="preserve">.2. </w:t>
      </w:r>
      <w:r w:rsidR="000A0DF3" w:rsidRPr="00660C08">
        <w:rPr>
          <w:rFonts w:ascii="Times New Roman" w:hAnsi="Times New Roman" w:cs="Times New Roman"/>
        </w:rPr>
        <w:t>Serão</w:t>
      </w:r>
      <w:r w:rsidRPr="00660C08">
        <w:rPr>
          <w:rFonts w:ascii="Times New Roman" w:hAnsi="Times New Roman" w:cs="Times New Roman"/>
        </w:rPr>
        <w:t xml:space="preserve"> registradas no SICAF da</w:t>
      </w:r>
      <w:r w:rsidRPr="00660C08">
        <w:rPr>
          <w:rFonts w:ascii="Times New Roman" w:hAnsi="Times New Roman" w:cs="Times New Roman"/>
          <w:b/>
        </w:rPr>
        <w:t xml:space="preserve"> CONTRATADA</w:t>
      </w:r>
      <w:r w:rsidRPr="00660C08">
        <w:rPr>
          <w:rFonts w:ascii="Times New Roman" w:hAnsi="Times New Roman" w:cs="Times New Roman"/>
        </w:rPr>
        <w:t>,</w:t>
      </w:r>
      <w:r w:rsidRPr="00660C08">
        <w:rPr>
          <w:rFonts w:ascii="Times New Roman" w:hAnsi="Times New Roman" w:cs="Times New Roman"/>
          <w:b/>
        </w:rPr>
        <w:t xml:space="preserve"> </w:t>
      </w:r>
      <w:r w:rsidRPr="00660C08">
        <w:rPr>
          <w:rFonts w:ascii="Times New Roman" w:hAnsi="Times New Roman" w:cs="Times New Roman"/>
        </w:rPr>
        <w:t>conforme item 06, da IN MARE nº</w:t>
      </w:r>
      <w:r w:rsidR="001A01E9" w:rsidRPr="00660C08">
        <w:rPr>
          <w:rFonts w:ascii="Times New Roman" w:hAnsi="Times New Roman" w:cs="Times New Roman"/>
        </w:rPr>
        <w:t xml:space="preserve"> </w:t>
      </w:r>
      <w:r w:rsidRPr="00660C08">
        <w:rPr>
          <w:rFonts w:ascii="Times New Roman" w:hAnsi="Times New Roman" w:cs="Times New Roman"/>
        </w:rPr>
        <w:t>05/95</w:t>
      </w:r>
      <w:r w:rsidR="006C7181" w:rsidRPr="00660C08">
        <w:rPr>
          <w:rFonts w:ascii="Times New Roman" w:hAnsi="Times New Roman" w:cs="Times New Roman"/>
        </w:rPr>
        <w:t xml:space="preserve"> e IN </w:t>
      </w:r>
      <w:r w:rsidR="000D3DD8" w:rsidRPr="00660C08">
        <w:rPr>
          <w:rFonts w:ascii="Times New Roman" w:hAnsi="Times New Roman" w:cs="Times New Roman"/>
        </w:rPr>
        <w:t>nº 02/2010</w:t>
      </w:r>
      <w:r w:rsidRPr="00660C08">
        <w:rPr>
          <w:rFonts w:ascii="Times New Roman" w:hAnsi="Times New Roman" w:cs="Times New Roman"/>
        </w:rPr>
        <w:t>;</w:t>
      </w:r>
      <w:r w:rsidR="000A0DF3" w:rsidRPr="00660C08">
        <w:rPr>
          <w:rFonts w:ascii="Times New Roman" w:hAnsi="Times New Roman" w:cs="Times New Roman"/>
        </w:rPr>
        <w:t xml:space="preserve"> </w:t>
      </w:r>
    </w:p>
    <w:p w:rsidR="00901C77" w:rsidRPr="00660C08" w:rsidRDefault="00901C77" w:rsidP="00660C08">
      <w:pPr>
        <w:pStyle w:val="estilo10"/>
        <w:tabs>
          <w:tab w:val="left" w:pos="0"/>
          <w:tab w:val="left" w:pos="1080"/>
        </w:tabs>
        <w:spacing w:before="0" w:after="0"/>
        <w:ind w:left="567" w:firstLine="567"/>
        <w:jc w:val="both"/>
        <w:rPr>
          <w:rFonts w:ascii="Times New Roman" w:hAnsi="Times New Roman" w:cs="Times New Roman"/>
        </w:rPr>
      </w:pPr>
    </w:p>
    <w:p w:rsidR="00200AD6" w:rsidRPr="00660C08" w:rsidRDefault="00200AD6" w:rsidP="00660C08">
      <w:pPr>
        <w:pStyle w:val="estilo10"/>
        <w:numPr>
          <w:ilvl w:val="1"/>
          <w:numId w:val="25"/>
        </w:numPr>
        <w:tabs>
          <w:tab w:val="left" w:pos="0"/>
          <w:tab w:val="left" w:pos="1080"/>
        </w:tabs>
        <w:spacing w:before="0" w:after="0"/>
        <w:ind w:left="142" w:firstLine="567"/>
        <w:jc w:val="both"/>
        <w:rPr>
          <w:rFonts w:ascii="Times New Roman" w:hAnsi="Times New Roman" w:cs="Times New Roman"/>
        </w:rPr>
      </w:pPr>
      <w:r w:rsidRPr="00660C08">
        <w:rPr>
          <w:rFonts w:ascii="Times New Roman" w:hAnsi="Times New Roman" w:cs="Times New Roman"/>
        </w:rPr>
        <w:t xml:space="preserve">Fica sob total responsabilidade da </w:t>
      </w:r>
      <w:r w:rsidRPr="00660C08">
        <w:rPr>
          <w:rFonts w:ascii="Times New Roman" w:hAnsi="Times New Roman" w:cs="Times New Roman"/>
          <w:b/>
        </w:rPr>
        <w:t>CONTRATADA</w:t>
      </w:r>
      <w:r w:rsidRPr="00660C08">
        <w:rPr>
          <w:rFonts w:ascii="Times New Roman" w:hAnsi="Times New Roman" w:cs="Times New Roman"/>
        </w:rPr>
        <w:t xml:space="preserve"> a execução do serviço ofertado de acordo com o </w:t>
      </w:r>
      <w:r w:rsidR="004B529E">
        <w:rPr>
          <w:rFonts w:ascii="Times New Roman" w:hAnsi="Times New Roman" w:cs="Times New Roman"/>
        </w:rPr>
        <w:t>a contratação</w:t>
      </w:r>
      <w:r w:rsidRPr="00660C08">
        <w:rPr>
          <w:rFonts w:ascii="Times New Roman" w:hAnsi="Times New Roman" w:cs="Times New Roman"/>
        </w:rPr>
        <w:t xml:space="preserve">. Caso o material apresente qualquer defeito a </w:t>
      </w:r>
      <w:r w:rsidRPr="00660C08">
        <w:rPr>
          <w:rFonts w:ascii="Times New Roman" w:hAnsi="Times New Roman" w:cs="Times New Roman"/>
          <w:b/>
        </w:rPr>
        <w:t>CONTRATADA</w:t>
      </w:r>
      <w:r w:rsidRPr="00660C08">
        <w:rPr>
          <w:rFonts w:ascii="Times New Roman" w:hAnsi="Times New Roman" w:cs="Times New Roman"/>
        </w:rPr>
        <w:t xml:space="preserve"> deverá substituí-lo, responsabilizando-se por fretes e/ou quaisquer despesas adicionais decorrentes do fato supramencionado.</w:t>
      </w:r>
    </w:p>
    <w:p w:rsidR="00B91613" w:rsidRDefault="00B91613" w:rsidP="00DC0D49">
      <w:pPr>
        <w:jc w:val="both"/>
        <w:rPr>
          <w:b/>
          <w:color w:val="000000"/>
          <w:sz w:val="24"/>
          <w:szCs w:val="24"/>
          <w:lang w:eastAsia="en-US"/>
        </w:rPr>
      </w:pPr>
    </w:p>
    <w:p w:rsidR="006F4C1B" w:rsidRPr="00660C08" w:rsidRDefault="006F4C1B" w:rsidP="00DC0D49">
      <w:pPr>
        <w:jc w:val="both"/>
        <w:rPr>
          <w:b/>
          <w:color w:val="000000"/>
          <w:sz w:val="24"/>
          <w:szCs w:val="24"/>
          <w:lang w:eastAsia="en-US"/>
        </w:rPr>
      </w:pPr>
      <w:r w:rsidRPr="00660C08">
        <w:rPr>
          <w:b/>
          <w:color w:val="000000"/>
          <w:sz w:val="24"/>
          <w:szCs w:val="24"/>
          <w:lang w:eastAsia="en-US"/>
        </w:rPr>
        <w:t>1</w:t>
      </w:r>
      <w:r w:rsidR="00B247E0">
        <w:rPr>
          <w:b/>
          <w:color w:val="000000"/>
          <w:sz w:val="24"/>
          <w:szCs w:val="24"/>
          <w:lang w:eastAsia="en-US"/>
        </w:rPr>
        <w:t>4</w:t>
      </w:r>
      <w:r w:rsidRPr="00660C08">
        <w:rPr>
          <w:b/>
          <w:color w:val="000000"/>
          <w:sz w:val="24"/>
          <w:szCs w:val="24"/>
          <w:lang w:eastAsia="en-US"/>
        </w:rPr>
        <w:t>. DO VALOR ESTIMADO DA CONTRATAÇÃO</w:t>
      </w:r>
    </w:p>
    <w:p w:rsidR="006F4C1B" w:rsidRPr="00660C08" w:rsidRDefault="006F4C1B" w:rsidP="00DC0D49">
      <w:pPr>
        <w:jc w:val="both"/>
        <w:rPr>
          <w:b/>
          <w:color w:val="000000"/>
          <w:sz w:val="24"/>
          <w:szCs w:val="24"/>
          <w:lang w:eastAsia="en-US"/>
        </w:rPr>
      </w:pPr>
    </w:p>
    <w:p w:rsidR="006F4C1B" w:rsidRPr="00660C08" w:rsidRDefault="00B247E0" w:rsidP="00660C08">
      <w:pPr>
        <w:ind w:firstLine="709"/>
        <w:jc w:val="both"/>
        <w:rPr>
          <w:b/>
          <w:sz w:val="24"/>
          <w:szCs w:val="24"/>
          <w:u w:val="single"/>
        </w:rPr>
      </w:pPr>
      <w:r>
        <w:rPr>
          <w:color w:val="000000"/>
          <w:sz w:val="24"/>
          <w:szCs w:val="24"/>
          <w:lang w:eastAsia="en-US"/>
        </w:rPr>
        <w:t>14</w:t>
      </w:r>
      <w:r w:rsidR="00660C08" w:rsidRPr="00660C08">
        <w:rPr>
          <w:color w:val="000000"/>
          <w:sz w:val="24"/>
          <w:szCs w:val="24"/>
          <w:lang w:eastAsia="en-US"/>
        </w:rPr>
        <w:t xml:space="preserve">.1. </w:t>
      </w:r>
      <w:r w:rsidR="006F4C1B" w:rsidRPr="00660C08">
        <w:rPr>
          <w:color w:val="000000"/>
          <w:sz w:val="24"/>
          <w:szCs w:val="24"/>
          <w:lang w:eastAsia="en-US"/>
        </w:rPr>
        <w:t xml:space="preserve">Os valores informados no demonstrativo do item 1, no montante </w:t>
      </w:r>
      <w:r w:rsidR="006F4C1B" w:rsidRPr="00660C08">
        <w:rPr>
          <w:sz w:val="24"/>
          <w:szCs w:val="24"/>
          <w:lang w:eastAsia="en-US"/>
        </w:rPr>
        <w:t xml:space="preserve">de </w:t>
      </w:r>
      <w:r w:rsidR="006F4C1B" w:rsidRPr="00660C08">
        <w:rPr>
          <w:b/>
          <w:sz w:val="24"/>
          <w:szCs w:val="24"/>
          <w:lang w:eastAsia="en-US"/>
        </w:rPr>
        <w:t xml:space="preserve">R$ </w:t>
      </w:r>
      <w:r w:rsidR="009E31AD" w:rsidRPr="00660C08">
        <w:rPr>
          <w:b/>
          <w:sz w:val="24"/>
          <w:szCs w:val="24"/>
          <w:lang w:eastAsia="en-US"/>
        </w:rPr>
        <w:t>8.500,00 (oito mil e quinhentos reais)</w:t>
      </w:r>
      <w:r w:rsidR="006F4C1B" w:rsidRPr="00660C08">
        <w:rPr>
          <w:color w:val="000000"/>
          <w:sz w:val="24"/>
          <w:szCs w:val="24"/>
          <w:lang w:eastAsia="en-US"/>
        </w:rPr>
        <w:t xml:space="preserve">, são estimativos e não indicam qualquer compromisso futuro para a Agência Estadual de Metrologia de Mato Grosso do Sul – AEM/MS. </w:t>
      </w:r>
    </w:p>
    <w:p w:rsidR="006F4C1B" w:rsidRPr="00660C08" w:rsidRDefault="006F4C1B" w:rsidP="00DC0D49">
      <w:pPr>
        <w:jc w:val="both"/>
        <w:rPr>
          <w:b/>
          <w:sz w:val="24"/>
          <w:szCs w:val="24"/>
          <w:u w:val="single"/>
        </w:rPr>
      </w:pPr>
    </w:p>
    <w:p w:rsidR="006F4C1B" w:rsidRPr="00660C08" w:rsidRDefault="006F4C1B" w:rsidP="00DC0D49">
      <w:pPr>
        <w:jc w:val="both"/>
        <w:rPr>
          <w:b/>
          <w:color w:val="000000"/>
          <w:sz w:val="24"/>
          <w:szCs w:val="24"/>
          <w:lang w:eastAsia="en-US"/>
        </w:rPr>
      </w:pPr>
      <w:r w:rsidRPr="00660C08">
        <w:rPr>
          <w:b/>
          <w:color w:val="000000"/>
          <w:sz w:val="24"/>
          <w:szCs w:val="24"/>
          <w:lang w:eastAsia="en-US"/>
        </w:rPr>
        <w:t>1</w:t>
      </w:r>
      <w:r w:rsidR="00B247E0">
        <w:rPr>
          <w:b/>
          <w:color w:val="000000"/>
          <w:sz w:val="24"/>
          <w:szCs w:val="24"/>
          <w:lang w:eastAsia="en-US"/>
        </w:rPr>
        <w:t>5</w:t>
      </w:r>
      <w:r w:rsidRPr="00660C08">
        <w:rPr>
          <w:b/>
          <w:color w:val="000000"/>
          <w:sz w:val="24"/>
          <w:szCs w:val="24"/>
          <w:lang w:eastAsia="en-US"/>
        </w:rPr>
        <w:t>. DA DOTAÇÃO ORÇAMENTÁRIA</w:t>
      </w:r>
    </w:p>
    <w:p w:rsidR="006F4C1B" w:rsidRPr="00660C08" w:rsidRDefault="006F4C1B" w:rsidP="00DC0D49">
      <w:pPr>
        <w:jc w:val="both"/>
        <w:rPr>
          <w:color w:val="000000"/>
          <w:sz w:val="24"/>
          <w:szCs w:val="24"/>
          <w:lang w:eastAsia="en-US"/>
        </w:rPr>
      </w:pPr>
    </w:p>
    <w:p w:rsidR="006F4C1B" w:rsidRPr="00660C08" w:rsidRDefault="00B247E0" w:rsidP="00660C08">
      <w:pPr>
        <w:ind w:firstLine="709"/>
        <w:jc w:val="both"/>
        <w:rPr>
          <w:sz w:val="24"/>
          <w:szCs w:val="24"/>
        </w:rPr>
      </w:pPr>
      <w:r>
        <w:rPr>
          <w:color w:val="000000"/>
          <w:sz w:val="24"/>
          <w:szCs w:val="24"/>
          <w:lang w:eastAsia="en-US"/>
        </w:rPr>
        <w:t>15</w:t>
      </w:r>
      <w:r w:rsidR="00660C08" w:rsidRPr="00660C08">
        <w:rPr>
          <w:color w:val="000000"/>
          <w:sz w:val="24"/>
          <w:szCs w:val="24"/>
          <w:lang w:eastAsia="en-US"/>
        </w:rPr>
        <w:t xml:space="preserve">.1. </w:t>
      </w:r>
      <w:r w:rsidR="006F4C1B" w:rsidRPr="00660C08">
        <w:rPr>
          <w:color w:val="000000"/>
          <w:sz w:val="24"/>
          <w:szCs w:val="24"/>
          <w:lang w:eastAsia="en-US"/>
        </w:rPr>
        <w:t>As despesas decorrentes desta contr</w:t>
      </w:r>
      <w:r w:rsidR="00DC2A02" w:rsidRPr="00660C08">
        <w:rPr>
          <w:color w:val="000000"/>
          <w:sz w:val="24"/>
          <w:szCs w:val="24"/>
          <w:lang w:eastAsia="en-US"/>
        </w:rPr>
        <w:t>atação, para o exercício de 2024</w:t>
      </w:r>
      <w:r w:rsidR="006F4C1B" w:rsidRPr="00660C08">
        <w:rPr>
          <w:color w:val="000000"/>
          <w:sz w:val="24"/>
          <w:szCs w:val="24"/>
          <w:lang w:eastAsia="en-US"/>
        </w:rPr>
        <w:t xml:space="preserve">, correrão à conta da Dotação Orçamentária do Estado de Mato Grosso do Sul. </w:t>
      </w:r>
    </w:p>
    <w:p w:rsidR="006F4C1B" w:rsidRPr="00660C08" w:rsidRDefault="006F4C1B" w:rsidP="00DC0D49">
      <w:pPr>
        <w:jc w:val="both"/>
        <w:rPr>
          <w:b/>
          <w:sz w:val="24"/>
          <w:szCs w:val="24"/>
          <w:u w:val="single"/>
        </w:rPr>
      </w:pPr>
    </w:p>
    <w:p w:rsidR="00CA76A7" w:rsidRPr="00660C08" w:rsidRDefault="009F2E9A" w:rsidP="00DC0D49">
      <w:pPr>
        <w:jc w:val="both"/>
        <w:rPr>
          <w:b/>
          <w:color w:val="000000"/>
          <w:sz w:val="24"/>
          <w:szCs w:val="24"/>
          <w:lang w:eastAsia="en-US"/>
        </w:rPr>
      </w:pPr>
      <w:r w:rsidRPr="00660C08">
        <w:rPr>
          <w:b/>
          <w:color w:val="000000"/>
          <w:sz w:val="24"/>
          <w:szCs w:val="24"/>
          <w:lang w:eastAsia="en-US"/>
        </w:rPr>
        <w:t>1</w:t>
      </w:r>
      <w:r w:rsidR="00B247E0">
        <w:rPr>
          <w:b/>
          <w:color w:val="000000"/>
          <w:sz w:val="24"/>
          <w:szCs w:val="24"/>
          <w:lang w:eastAsia="en-US"/>
        </w:rPr>
        <w:t>6</w:t>
      </w:r>
      <w:r w:rsidR="00CA76A7" w:rsidRPr="00660C08">
        <w:rPr>
          <w:b/>
          <w:color w:val="000000"/>
          <w:sz w:val="24"/>
          <w:szCs w:val="24"/>
          <w:lang w:eastAsia="en-US"/>
        </w:rPr>
        <w:t xml:space="preserve">. CONSIDERAÇÕES GERAIS </w:t>
      </w:r>
    </w:p>
    <w:p w:rsidR="00CA76A7" w:rsidRPr="00660C08" w:rsidRDefault="00CA76A7" w:rsidP="00DC0D49">
      <w:pPr>
        <w:jc w:val="both"/>
        <w:rPr>
          <w:color w:val="000000"/>
          <w:sz w:val="24"/>
          <w:szCs w:val="24"/>
          <w:lang w:eastAsia="en-US"/>
        </w:rPr>
      </w:pPr>
    </w:p>
    <w:p w:rsidR="00CA76A7" w:rsidRPr="00660C08" w:rsidRDefault="00B247E0" w:rsidP="00660C08">
      <w:pPr>
        <w:ind w:firstLine="709"/>
        <w:jc w:val="both"/>
        <w:rPr>
          <w:color w:val="000000"/>
          <w:sz w:val="24"/>
          <w:szCs w:val="24"/>
          <w:lang w:eastAsia="en-US"/>
        </w:rPr>
      </w:pPr>
      <w:r>
        <w:rPr>
          <w:color w:val="000000"/>
          <w:sz w:val="24"/>
          <w:szCs w:val="24"/>
          <w:lang w:eastAsia="en-US"/>
        </w:rPr>
        <w:t>16</w:t>
      </w:r>
      <w:r w:rsidR="00660C08" w:rsidRPr="00660C08">
        <w:rPr>
          <w:color w:val="000000"/>
          <w:sz w:val="24"/>
          <w:szCs w:val="24"/>
          <w:lang w:eastAsia="en-US"/>
        </w:rPr>
        <w:t xml:space="preserve">.1. </w:t>
      </w:r>
      <w:r w:rsidR="00CA76A7" w:rsidRPr="00660C08">
        <w:rPr>
          <w:color w:val="000000"/>
          <w:sz w:val="24"/>
          <w:szCs w:val="24"/>
          <w:lang w:eastAsia="en-US"/>
        </w:rPr>
        <w:t xml:space="preserve">As partes não estão eximidas do cumprimento de obrigações e responsabilidades previstas na legislação vigente e não expressas neste Termo de Referência. </w:t>
      </w:r>
    </w:p>
    <w:p w:rsidR="00CA76A7" w:rsidRDefault="00CA76A7" w:rsidP="00DC0D49">
      <w:pPr>
        <w:jc w:val="both"/>
        <w:rPr>
          <w:color w:val="000000"/>
          <w:sz w:val="24"/>
          <w:szCs w:val="24"/>
          <w:lang w:eastAsia="en-US"/>
        </w:rPr>
      </w:pPr>
    </w:p>
    <w:p w:rsidR="00CC5CFE" w:rsidRDefault="00CC5CFE" w:rsidP="00DC0D49">
      <w:pPr>
        <w:jc w:val="both"/>
        <w:rPr>
          <w:color w:val="000000"/>
          <w:sz w:val="24"/>
          <w:szCs w:val="24"/>
          <w:lang w:eastAsia="en-US"/>
        </w:rPr>
      </w:pPr>
    </w:p>
    <w:p w:rsidR="00CC5CFE" w:rsidRDefault="00CC5CFE" w:rsidP="00DC0D49">
      <w:pPr>
        <w:jc w:val="both"/>
        <w:rPr>
          <w:color w:val="000000"/>
          <w:sz w:val="24"/>
          <w:szCs w:val="24"/>
          <w:lang w:eastAsia="en-US"/>
        </w:rPr>
      </w:pPr>
    </w:p>
    <w:p w:rsidR="00CC5CFE" w:rsidRPr="00660C08" w:rsidRDefault="00CC5CFE" w:rsidP="00DC0D49">
      <w:pPr>
        <w:jc w:val="both"/>
        <w:rPr>
          <w:color w:val="000000"/>
          <w:sz w:val="24"/>
          <w:szCs w:val="24"/>
          <w:lang w:eastAsia="en-US"/>
        </w:rPr>
      </w:pPr>
    </w:p>
    <w:p w:rsidR="00200AD6" w:rsidRDefault="00200AD6" w:rsidP="00DC0D49">
      <w:pPr>
        <w:jc w:val="both"/>
        <w:rPr>
          <w:color w:val="000000"/>
          <w:sz w:val="24"/>
          <w:szCs w:val="24"/>
          <w:lang w:eastAsia="en-US"/>
        </w:rPr>
      </w:pPr>
      <w:r w:rsidRPr="00660C08">
        <w:rPr>
          <w:color w:val="000000"/>
          <w:sz w:val="24"/>
          <w:szCs w:val="24"/>
          <w:lang w:eastAsia="en-US"/>
        </w:rPr>
        <w:lastRenderedPageBreak/>
        <w:t>Campo Grande</w:t>
      </w:r>
      <w:r w:rsidR="00CA76A7" w:rsidRPr="00660C08">
        <w:rPr>
          <w:color w:val="000000"/>
          <w:sz w:val="24"/>
          <w:szCs w:val="24"/>
          <w:lang w:eastAsia="en-US"/>
        </w:rPr>
        <w:t xml:space="preserve">, </w:t>
      </w:r>
      <w:r w:rsidRPr="00660C08">
        <w:rPr>
          <w:color w:val="000000"/>
          <w:sz w:val="24"/>
          <w:szCs w:val="24"/>
          <w:lang w:eastAsia="en-US"/>
        </w:rPr>
        <w:t xml:space="preserve">MS, </w:t>
      </w:r>
      <w:r w:rsidR="005302EF" w:rsidRPr="00660C08">
        <w:rPr>
          <w:color w:val="000000"/>
          <w:sz w:val="24"/>
          <w:szCs w:val="24"/>
          <w:lang w:eastAsia="en-US"/>
        </w:rPr>
        <w:t>26</w:t>
      </w:r>
      <w:r w:rsidR="009F2E9A" w:rsidRPr="00660C08">
        <w:rPr>
          <w:color w:val="000000"/>
          <w:sz w:val="24"/>
          <w:szCs w:val="24"/>
          <w:lang w:eastAsia="en-US"/>
        </w:rPr>
        <w:t xml:space="preserve"> de </w:t>
      </w:r>
      <w:r w:rsidR="005302EF" w:rsidRPr="00660C08">
        <w:rPr>
          <w:color w:val="000000"/>
          <w:sz w:val="24"/>
          <w:szCs w:val="24"/>
          <w:lang w:eastAsia="en-US"/>
        </w:rPr>
        <w:t>janeiro de 2024</w:t>
      </w:r>
      <w:r w:rsidRPr="00660C08">
        <w:rPr>
          <w:color w:val="000000"/>
          <w:sz w:val="24"/>
          <w:szCs w:val="24"/>
          <w:lang w:eastAsia="en-US"/>
        </w:rPr>
        <w:t>.</w:t>
      </w:r>
    </w:p>
    <w:p w:rsidR="006635A0" w:rsidRPr="00660C08" w:rsidRDefault="006635A0" w:rsidP="00DC0D49">
      <w:pPr>
        <w:jc w:val="both"/>
        <w:rPr>
          <w:color w:val="000000"/>
          <w:sz w:val="24"/>
          <w:szCs w:val="24"/>
          <w:lang w:eastAsia="en-US"/>
        </w:rPr>
      </w:pPr>
    </w:p>
    <w:p w:rsidR="00200AD6" w:rsidRPr="00660C08" w:rsidRDefault="00200AD6" w:rsidP="00200AD6">
      <w:pPr>
        <w:jc w:val="both"/>
        <w:rPr>
          <w:color w:val="000000"/>
          <w:sz w:val="24"/>
          <w:szCs w:val="24"/>
          <w:lang w:eastAsia="en-US"/>
        </w:rPr>
      </w:pPr>
    </w:p>
    <w:p w:rsidR="001A0C8D" w:rsidRPr="00660C08" w:rsidRDefault="001A0C8D" w:rsidP="00200AD6">
      <w:pPr>
        <w:jc w:val="both"/>
        <w:rPr>
          <w:color w:val="000000"/>
          <w:sz w:val="24"/>
          <w:szCs w:val="24"/>
          <w:lang w:eastAsia="en-US"/>
        </w:rPr>
      </w:pPr>
    </w:p>
    <w:tbl>
      <w:tblPr>
        <w:tblW w:w="0" w:type="auto"/>
        <w:tblInd w:w="142" w:type="dxa"/>
        <w:tblLook w:val="04A0" w:firstRow="1" w:lastRow="0" w:firstColumn="1" w:lastColumn="0" w:noHBand="0" w:noVBand="1"/>
      </w:tblPr>
      <w:tblGrid>
        <w:gridCol w:w="4318"/>
        <w:gridCol w:w="4318"/>
      </w:tblGrid>
      <w:tr w:rsidR="006635A0" w:rsidRPr="00FA4057" w:rsidTr="00AE30D9">
        <w:tc>
          <w:tcPr>
            <w:tcW w:w="4318" w:type="dxa"/>
            <w:shd w:val="clear" w:color="auto" w:fill="auto"/>
          </w:tcPr>
          <w:p w:rsidR="0076642B" w:rsidRDefault="0076642B" w:rsidP="00AE30D9">
            <w:pPr>
              <w:jc w:val="center"/>
              <w:rPr>
                <w:rFonts w:ascii="Garamond" w:hAnsi="Garamond"/>
                <w:b/>
                <w:bCs/>
                <w:color w:val="000000"/>
                <w:sz w:val="24"/>
                <w:szCs w:val="27"/>
              </w:rPr>
            </w:pPr>
          </w:p>
          <w:p w:rsidR="006635A0" w:rsidRPr="00FA4057" w:rsidRDefault="0076642B" w:rsidP="00AE30D9">
            <w:pPr>
              <w:jc w:val="center"/>
              <w:rPr>
                <w:rFonts w:ascii="Garamond" w:hAnsi="Garamond"/>
                <w:b/>
                <w:bCs/>
                <w:color w:val="000000"/>
                <w:sz w:val="24"/>
                <w:szCs w:val="27"/>
              </w:rPr>
            </w:pPr>
            <w:r>
              <w:rPr>
                <w:rFonts w:ascii="Garamond" w:hAnsi="Garamond"/>
                <w:b/>
                <w:bCs/>
                <w:color w:val="000000"/>
                <w:sz w:val="24"/>
                <w:szCs w:val="27"/>
              </w:rPr>
              <w:t>Reinaldo Soares Tinoco</w:t>
            </w:r>
            <w:bookmarkStart w:id="0" w:name="_GoBack"/>
            <w:bookmarkEnd w:id="0"/>
            <w:r w:rsidR="006635A0" w:rsidRPr="00FA4057">
              <w:rPr>
                <w:rFonts w:ascii="Garamond" w:hAnsi="Garamond"/>
                <w:b/>
                <w:bCs/>
                <w:color w:val="000000"/>
                <w:sz w:val="24"/>
                <w:szCs w:val="27"/>
              </w:rPr>
              <w:t xml:space="preserve"> </w:t>
            </w:r>
          </w:p>
          <w:p w:rsidR="006635A0" w:rsidRPr="00FA4057" w:rsidRDefault="006635A0" w:rsidP="00AE30D9">
            <w:pPr>
              <w:jc w:val="center"/>
              <w:rPr>
                <w:rFonts w:ascii="Garamond" w:hAnsi="Garamond"/>
                <w:sz w:val="24"/>
                <w:szCs w:val="27"/>
              </w:rPr>
            </w:pPr>
            <w:r w:rsidRPr="00FA4057">
              <w:rPr>
                <w:rFonts w:ascii="Garamond" w:hAnsi="Garamond"/>
                <w:sz w:val="24"/>
                <w:szCs w:val="27"/>
              </w:rPr>
              <w:t xml:space="preserve">Setor de Verificação de Veículos Tanques Rodoviários </w:t>
            </w:r>
          </w:p>
          <w:p w:rsidR="006635A0" w:rsidRPr="00FA4057" w:rsidRDefault="006635A0" w:rsidP="00AE30D9">
            <w:pPr>
              <w:ind w:left="142"/>
              <w:jc w:val="center"/>
              <w:rPr>
                <w:rFonts w:ascii="Garamond" w:hAnsi="Garamond" w:cs="Arial"/>
                <w:b/>
                <w:bCs/>
                <w:color w:val="000000"/>
                <w:sz w:val="24"/>
                <w:szCs w:val="27"/>
              </w:rPr>
            </w:pPr>
            <w:r w:rsidRPr="00FA4057">
              <w:rPr>
                <w:rFonts w:ascii="Garamond" w:hAnsi="Garamond"/>
                <w:sz w:val="24"/>
                <w:szCs w:val="27"/>
              </w:rPr>
              <w:t>AEM/MS - INMETRO</w:t>
            </w:r>
          </w:p>
          <w:p w:rsidR="006635A0" w:rsidRPr="00FA4057" w:rsidRDefault="006635A0" w:rsidP="00AE30D9">
            <w:pPr>
              <w:jc w:val="center"/>
              <w:rPr>
                <w:rFonts w:ascii="Garamond" w:hAnsi="Garamond" w:cs="Arial"/>
                <w:b/>
                <w:bCs/>
                <w:color w:val="000000"/>
                <w:sz w:val="24"/>
                <w:szCs w:val="27"/>
              </w:rPr>
            </w:pPr>
          </w:p>
        </w:tc>
        <w:tc>
          <w:tcPr>
            <w:tcW w:w="4318" w:type="dxa"/>
            <w:shd w:val="clear" w:color="auto" w:fill="auto"/>
          </w:tcPr>
          <w:p w:rsidR="006635A0" w:rsidRPr="00FA4057" w:rsidRDefault="006635A0" w:rsidP="00AE30D9">
            <w:pPr>
              <w:ind w:left="142"/>
              <w:jc w:val="center"/>
              <w:rPr>
                <w:rFonts w:ascii="Garamond" w:hAnsi="Garamond" w:cs="Arial"/>
                <w:b/>
                <w:bCs/>
                <w:color w:val="000000"/>
                <w:sz w:val="24"/>
                <w:szCs w:val="27"/>
              </w:rPr>
            </w:pPr>
            <w:proofErr w:type="spellStart"/>
            <w:r w:rsidRPr="00FA4057">
              <w:rPr>
                <w:rFonts w:ascii="Garamond" w:hAnsi="Garamond" w:cs="Arial"/>
                <w:b/>
                <w:bCs/>
                <w:color w:val="000000"/>
                <w:sz w:val="24"/>
                <w:szCs w:val="27"/>
              </w:rPr>
              <w:t>Jurandeci</w:t>
            </w:r>
            <w:proofErr w:type="spellEnd"/>
            <w:r w:rsidRPr="00FA4057">
              <w:rPr>
                <w:rFonts w:ascii="Garamond" w:hAnsi="Garamond" w:cs="Arial"/>
                <w:b/>
                <w:bCs/>
                <w:color w:val="000000"/>
                <w:sz w:val="24"/>
                <w:szCs w:val="27"/>
              </w:rPr>
              <w:t xml:space="preserve"> Pires Brunet</w:t>
            </w:r>
          </w:p>
          <w:p w:rsidR="006635A0" w:rsidRPr="00FA4057" w:rsidRDefault="006635A0" w:rsidP="00AE30D9">
            <w:pPr>
              <w:ind w:left="142"/>
              <w:jc w:val="center"/>
              <w:rPr>
                <w:rFonts w:ascii="Garamond" w:hAnsi="Garamond" w:cs="Arial"/>
                <w:bCs/>
                <w:color w:val="000000"/>
                <w:sz w:val="24"/>
                <w:szCs w:val="27"/>
              </w:rPr>
            </w:pPr>
            <w:r>
              <w:rPr>
                <w:rFonts w:ascii="Garamond" w:hAnsi="Garamond" w:cs="Arial"/>
                <w:bCs/>
                <w:color w:val="000000"/>
                <w:sz w:val="24"/>
                <w:szCs w:val="27"/>
              </w:rPr>
              <w:t>Setor de Serviços Gerais</w:t>
            </w:r>
          </w:p>
          <w:p w:rsidR="006635A0" w:rsidRPr="00FA4057" w:rsidRDefault="006635A0" w:rsidP="00AE30D9">
            <w:pPr>
              <w:ind w:left="142"/>
              <w:jc w:val="center"/>
              <w:rPr>
                <w:rFonts w:ascii="Garamond" w:hAnsi="Garamond" w:cs="Arial"/>
                <w:bCs/>
                <w:color w:val="000000"/>
                <w:sz w:val="24"/>
                <w:szCs w:val="27"/>
              </w:rPr>
            </w:pPr>
            <w:r w:rsidRPr="00FA4057">
              <w:rPr>
                <w:rFonts w:ascii="Garamond" w:hAnsi="Garamond" w:cs="Arial"/>
                <w:bCs/>
                <w:color w:val="000000"/>
                <w:sz w:val="24"/>
                <w:szCs w:val="27"/>
              </w:rPr>
              <w:t>AEM/MS - INMETRO</w:t>
            </w:r>
          </w:p>
          <w:p w:rsidR="006635A0" w:rsidRPr="00FA4057" w:rsidRDefault="006635A0" w:rsidP="00AE30D9">
            <w:pPr>
              <w:jc w:val="center"/>
              <w:rPr>
                <w:rFonts w:ascii="Garamond" w:hAnsi="Garamond" w:cs="Arial"/>
                <w:b/>
                <w:bCs/>
                <w:color w:val="000000"/>
                <w:sz w:val="24"/>
                <w:szCs w:val="27"/>
              </w:rPr>
            </w:pPr>
          </w:p>
        </w:tc>
      </w:tr>
      <w:tr w:rsidR="006635A0" w:rsidRPr="00FA4057" w:rsidTr="00AE30D9">
        <w:tc>
          <w:tcPr>
            <w:tcW w:w="8636" w:type="dxa"/>
            <w:gridSpan w:val="2"/>
            <w:shd w:val="clear" w:color="auto" w:fill="auto"/>
          </w:tcPr>
          <w:p w:rsidR="006635A0" w:rsidRPr="00FA4057" w:rsidRDefault="006635A0" w:rsidP="00AE30D9">
            <w:pPr>
              <w:jc w:val="center"/>
              <w:rPr>
                <w:rFonts w:ascii="Garamond" w:hAnsi="Garamond"/>
                <w:b/>
                <w:bCs/>
                <w:color w:val="000000"/>
                <w:sz w:val="24"/>
                <w:szCs w:val="27"/>
              </w:rPr>
            </w:pPr>
          </w:p>
          <w:p w:rsidR="006635A0" w:rsidRPr="00FA4057" w:rsidRDefault="006635A0" w:rsidP="00AE30D9">
            <w:pPr>
              <w:jc w:val="center"/>
              <w:rPr>
                <w:rFonts w:ascii="Garamond" w:hAnsi="Garamond"/>
                <w:b/>
                <w:bCs/>
                <w:color w:val="000000"/>
                <w:sz w:val="24"/>
                <w:szCs w:val="27"/>
              </w:rPr>
            </w:pPr>
          </w:p>
          <w:p w:rsidR="006635A0" w:rsidRPr="00FA4057" w:rsidRDefault="006635A0" w:rsidP="00AE30D9">
            <w:pPr>
              <w:jc w:val="center"/>
              <w:rPr>
                <w:rFonts w:ascii="Garamond" w:hAnsi="Garamond"/>
                <w:b/>
                <w:bCs/>
                <w:color w:val="000000"/>
                <w:sz w:val="24"/>
                <w:szCs w:val="27"/>
              </w:rPr>
            </w:pPr>
          </w:p>
          <w:p w:rsidR="006635A0" w:rsidRPr="00FA4057" w:rsidRDefault="006635A0" w:rsidP="00AE30D9">
            <w:pPr>
              <w:jc w:val="center"/>
              <w:rPr>
                <w:rFonts w:ascii="Garamond" w:hAnsi="Garamond"/>
                <w:b/>
                <w:bCs/>
                <w:color w:val="000000"/>
                <w:sz w:val="24"/>
                <w:szCs w:val="27"/>
              </w:rPr>
            </w:pPr>
          </w:p>
          <w:p w:rsidR="006635A0" w:rsidRPr="00FA4057" w:rsidRDefault="006635A0" w:rsidP="00AE30D9">
            <w:pPr>
              <w:jc w:val="center"/>
              <w:rPr>
                <w:rFonts w:ascii="Garamond" w:hAnsi="Garamond"/>
                <w:b/>
                <w:bCs/>
                <w:color w:val="000000"/>
                <w:sz w:val="24"/>
                <w:szCs w:val="27"/>
              </w:rPr>
            </w:pPr>
            <w:r w:rsidRPr="00FA4057">
              <w:rPr>
                <w:rFonts w:ascii="Garamond" w:hAnsi="Garamond"/>
                <w:b/>
                <w:bCs/>
                <w:color w:val="000000"/>
                <w:sz w:val="24"/>
                <w:szCs w:val="27"/>
              </w:rPr>
              <w:t xml:space="preserve">Elizandra da Silva </w:t>
            </w:r>
            <w:proofErr w:type="spellStart"/>
            <w:r w:rsidRPr="00FA4057">
              <w:rPr>
                <w:rFonts w:ascii="Garamond" w:hAnsi="Garamond"/>
                <w:b/>
                <w:bCs/>
                <w:color w:val="000000"/>
                <w:sz w:val="24"/>
                <w:szCs w:val="27"/>
              </w:rPr>
              <w:t>Morilho</w:t>
            </w:r>
            <w:proofErr w:type="spellEnd"/>
          </w:p>
          <w:p w:rsidR="006635A0" w:rsidRPr="00FA4057" w:rsidRDefault="006635A0" w:rsidP="00AE30D9">
            <w:pPr>
              <w:jc w:val="center"/>
              <w:rPr>
                <w:rFonts w:ascii="Garamond" w:hAnsi="Garamond"/>
                <w:bCs/>
                <w:color w:val="000000"/>
                <w:sz w:val="24"/>
                <w:szCs w:val="27"/>
              </w:rPr>
            </w:pPr>
            <w:r w:rsidRPr="00FA4057">
              <w:rPr>
                <w:rFonts w:ascii="Garamond" w:hAnsi="Garamond"/>
                <w:bCs/>
                <w:color w:val="000000"/>
                <w:sz w:val="24"/>
                <w:szCs w:val="27"/>
              </w:rPr>
              <w:t xml:space="preserve">Diretora de Administração e Finanças </w:t>
            </w:r>
          </w:p>
          <w:p w:rsidR="006635A0" w:rsidRPr="00FA4057" w:rsidRDefault="006635A0" w:rsidP="00AE30D9">
            <w:pPr>
              <w:jc w:val="center"/>
              <w:rPr>
                <w:rFonts w:ascii="Garamond" w:hAnsi="Garamond"/>
                <w:bCs/>
                <w:color w:val="000000"/>
                <w:sz w:val="24"/>
                <w:szCs w:val="27"/>
              </w:rPr>
            </w:pPr>
            <w:r w:rsidRPr="00FA4057">
              <w:rPr>
                <w:rFonts w:ascii="Garamond" w:hAnsi="Garamond"/>
                <w:bCs/>
                <w:color w:val="000000"/>
                <w:sz w:val="24"/>
                <w:szCs w:val="27"/>
              </w:rPr>
              <w:t xml:space="preserve"> AEM/MS - INMETRO</w:t>
            </w:r>
          </w:p>
          <w:p w:rsidR="006635A0" w:rsidRPr="00FA4057" w:rsidRDefault="006635A0" w:rsidP="00AE30D9">
            <w:pPr>
              <w:jc w:val="center"/>
              <w:rPr>
                <w:rFonts w:ascii="Garamond" w:hAnsi="Garamond" w:cs="Arial"/>
                <w:b/>
                <w:bCs/>
                <w:color w:val="000000"/>
                <w:sz w:val="24"/>
                <w:szCs w:val="27"/>
              </w:rPr>
            </w:pPr>
          </w:p>
        </w:tc>
      </w:tr>
    </w:tbl>
    <w:p w:rsidR="003C382B" w:rsidRDefault="003C382B" w:rsidP="003C382B">
      <w:pPr>
        <w:ind w:left="142"/>
        <w:jc w:val="center"/>
        <w:rPr>
          <w:rFonts w:ascii="Garamond" w:hAnsi="Garamond" w:cs="Arial"/>
          <w:b/>
          <w:bCs/>
          <w:color w:val="000000"/>
          <w:sz w:val="24"/>
          <w:szCs w:val="24"/>
        </w:rPr>
      </w:pPr>
    </w:p>
    <w:p w:rsidR="003C382B" w:rsidRDefault="003C382B" w:rsidP="003C382B">
      <w:pPr>
        <w:ind w:left="142"/>
        <w:jc w:val="center"/>
        <w:rPr>
          <w:rFonts w:ascii="Garamond" w:hAnsi="Garamond" w:cs="Arial"/>
          <w:b/>
          <w:bCs/>
          <w:color w:val="000000"/>
          <w:sz w:val="24"/>
          <w:szCs w:val="24"/>
        </w:rPr>
      </w:pPr>
    </w:p>
    <w:p w:rsidR="003C382B" w:rsidRDefault="003C382B" w:rsidP="003C382B">
      <w:pPr>
        <w:ind w:left="142"/>
        <w:jc w:val="center"/>
        <w:rPr>
          <w:rFonts w:ascii="Garamond" w:hAnsi="Garamond" w:cs="Arial"/>
          <w:b/>
          <w:bCs/>
          <w:color w:val="000000"/>
          <w:sz w:val="24"/>
          <w:szCs w:val="24"/>
        </w:rPr>
      </w:pPr>
    </w:p>
    <w:p w:rsidR="001A0C8D" w:rsidRPr="00155D75" w:rsidRDefault="001A0C8D" w:rsidP="001A0C8D">
      <w:pPr>
        <w:autoSpaceDE w:val="0"/>
        <w:autoSpaceDN w:val="0"/>
        <w:adjustRightInd w:val="0"/>
        <w:rPr>
          <w:sz w:val="24"/>
          <w:szCs w:val="24"/>
        </w:rPr>
      </w:pPr>
    </w:p>
    <w:p w:rsidR="001A01E9" w:rsidRPr="00155D75" w:rsidRDefault="001A01E9" w:rsidP="001A01E9">
      <w:pPr>
        <w:jc w:val="center"/>
        <w:rPr>
          <w:b/>
          <w:bCs/>
          <w:color w:val="000000"/>
          <w:sz w:val="24"/>
          <w:szCs w:val="24"/>
        </w:rPr>
      </w:pPr>
    </w:p>
    <w:p w:rsidR="001A01E9" w:rsidRPr="00155D75" w:rsidRDefault="001A01E9" w:rsidP="001A01E9">
      <w:pPr>
        <w:jc w:val="center"/>
        <w:rPr>
          <w:b/>
          <w:bCs/>
          <w:color w:val="000000"/>
          <w:sz w:val="24"/>
          <w:szCs w:val="24"/>
        </w:rPr>
      </w:pPr>
    </w:p>
    <w:p w:rsidR="001A01E9" w:rsidRPr="00155D75" w:rsidRDefault="001A01E9" w:rsidP="001A01E9">
      <w:pPr>
        <w:jc w:val="center"/>
        <w:rPr>
          <w:b/>
          <w:bCs/>
          <w:color w:val="000000"/>
          <w:sz w:val="24"/>
          <w:szCs w:val="24"/>
        </w:rPr>
      </w:pPr>
    </w:p>
    <w:sectPr w:rsidR="001A01E9" w:rsidRPr="00155D75" w:rsidSect="001F582B">
      <w:headerReference w:type="default" r:id="rId8"/>
      <w:footerReference w:type="default" r:id="rId9"/>
      <w:pgSz w:w="11907" w:h="16840" w:code="9"/>
      <w:pgMar w:top="709" w:right="1418" w:bottom="1134" w:left="1701" w:header="420" w:footer="75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1CD1" w:rsidRDefault="00AC1CD1">
      <w:r>
        <w:separator/>
      </w:r>
    </w:p>
  </w:endnote>
  <w:endnote w:type="continuationSeparator" w:id="0">
    <w:p w:rsidR="00AC1CD1" w:rsidRDefault="00AC1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urier">
    <w:panose1 w:val="02070409020205020404"/>
    <w:charset w:val="00"/>
    <w:family w:val="modern"/>
    <w:pitch w:val="fixed"/>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Haettenschweiler">
    <w:panose1 w:val="020B0706040902060204"/>
    <w:charset w:val="00"/>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7DDE" w:rsidRDefault="00AC7DDE">
    <w:pPr>
      <w:pStyle w:val="Rodap"/>
      <w:jc w:val="right"/>
    </w:pPr>
    <w:r>
      <w:fldChar w:fldCharType="begin"/>
    </w:r>
    <w:r>
      <w:instrText xml:space="preserve"> PAGE   \* MERGEFORMAT </w:instrText>
    </w:r>
    <w:r>
      <w:fldChar w:fldCharType="separate"/>
    </w:r>
    <w:r w:rsidR="0076642B">
      <w:rPr>
        <w:noProof/>
      </w:rPr>
      <w:t>11</w:t>
    </w:r>
    <w:r>
      <w:rPr>
        <w:noProof/>
      </w:rPr>
      <w:fldChar w:fldCharType="end"/>
    </w:r>
  </w:p>
  <w:p w:rsidR="00AC7DDE" w:rsidRPr="00651663" w:rsidRDefault="00AC7DDE" w:rsidP="00FA193F">
    <w:pPr>
      <w:tabs>
        <w:tab w:val="center" w:pos="4320"/>
        <w:tab w:val="right" w:pos="8640"/>
      </w:tabs>
      <w:jc w:val="center"/>
      <w:rPr>
        <w:rFonts w:ascii="Bookman Old Style" w:hAnsi="Bookman Old Style"/>
        <w:b/>
        <w:sz w:val="18"/>
        <w:szCs w:val="18"/>
      </w:rPr>
    </w:pPr>
    <w:r w:rsidRPr="00651663">
      <w:rPr>
        <w:rFonts w:ascii="Bookman Old Style" w:hAnsi="Bookman Old Style"/>
        <w:b/>
        <w:sz w:val="18"/>
        <w:szCs w:val="18"/>
      </w:rPr>
      <w:t xml:space="preserve">Av. Fábio </w:t>
    </w:r>
    <w:proofErr w:type="spellStart"/>
    <w:r w:rsidRPr="00651663">
      <w:rPr>
        <w:rFonts w:ascii="Bookman Old Style" w:hAnsi="Bookman Old Style"/>
        <w:b/>
        <w:sz w:val="18"/>
        <w:szCs w:val="18"/>
      </w:rPr>
      <w:t>Zahran</w:t>
    </w:r>
    <w:proofErr w:type="spellEnd"/>
    <w:r w:rsidRPr="00651663">
      <w:rPr>
        <w:rFonts w:ascii="Bookman Old Style" w:hAnsi="Bookman Old Style"/>
        <w:b/>
        <w:sz w:val="18"/>
        <w:szCs w:val="18"/>
      </w:rPr>
      <w:t xml:space="preserve">, 3231 - Jardim América - CEP: 79.080-761 - Campo </w:t>
    </w:r>
    <w:proofErr w:type="spellStart"/>
    <w:r w:rsidRPr="00651663">
      <w:rPr>
        <w:rFonts w:ascii="Bookman Old Style" w:hAnsi="Bookman Old Style"/>
        <w:b/>
        <w:sz w:val="18"/>
        <w:szCs w:val="18"/>
      </w:rPr>
      <w:t>Grande-MS</w:t>
    </w:r>
    <w:proofErr w:type="spellEnd"/>
  </w:p>
  <w:p w:rsidR="00AC7DDE" w:rsidRPr="00651663" w:rsidRDefault="00AC7DDE" w:rsidP="00FA193F">
    <w:pPr>
      <w:pStyle w:val="Rodap"/>
      <w:jc w:val="center"/>
      <w:rPr>
        <w:rFonts w:ascii="Bookman Old Style" w:hAnsi="Bookman Old Style"/>
        <w:sz w:val="18"/>
        <w:szCs w:val="18"/>
      </w:rPr>
    </w:pPr>
    <w:r w:rsidRPr="00651663">
      <w:rPr>
        <w:rFonts w:ascii="Bookman Old Style" w:hAnsi="Bookman Old Style"/>
        <w:b/>
        <w:sz w:val="18"/>
        <w:szCs w:val="18"/>
      </w:rPr>
      <w:t>Fone: (67) 3317-5779 - Fax: (67) 3342-1219 - e-mail: elbia</w:t>
    </w:r>
    <w:hyperlink r:id="rId1" w:history="1">
      <w:r w:rsidRPr="00651663">
        <w:rPr>
          <w:rFonts w:ascii="Bookman Old Style" w:hAnsi="Bookman Old Style"/>
          <w:b/>
          <w:sz w:val="18"/>
          <w:szCs w:val="18"/>
          <w:u w:val="single"/>
        </w:rPr>
        <w:t>@aem.ms.gov.br</w:t>
      </w:r>
    </w:hyperlink>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1CD1" w:rsidRDefault="00AC1CD1">
      <w:r>
        <w:separator/>
      </w:r>
    </w:p>
  </w:footnote>
  <w:footnote w:type="continuationSeparator" w:id="0">
    <w:p w:rsidR="00AC1CD1" w:rsidRDefault="00AC1C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35BA" w:rsidRPr="00BC72E5" w:rsidRDefault="006A35BA" w:rsidP="006A35BA">
    <w:pPr>
      <w:pStyle w:val="Cabealho"/>
      <w:jc w:val="center"/>
    </w:pPr>
    <w:r>
      <w:rPr>
        <w:noProof/>
      </w:rPr>
      <w:drawing>
        <wp:inline distT="0" distB="0" distL="0" distR="0" wp14:anchorId="20E698FB" wp14:editId="4987970C">
          <wp:extent cx="857249" cy="714375"/>
          <wp:effectExtent l="0" t="0" r="635" b="0"/>
          <wp:docPr id="15" name="Image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INMETRO.png"/>
                  <pic:cNvPicPr/>
                </pic:nvPicPr>
                <pic:blipFill>
                  <a:blip r:embed="rId1">
                    <a:extLst>
                      <a:ext uri="{28A0092B-C50C-407E-A947-70E740481C1C}">
                        <a14:useLocalDpi xmlns:a14="http://schemas.microsoft.com/office/drawing/2010/main" val="0"/>
                      </a:ext>
                    </a:extLst>
                  </a:blip>
                  <a:stretch>
                    <a:fillRect/>
                  </a:stretch>
                </pic:blipFill>
                <pic:spPr>
                  <a:xfrm>
                    <a:off x="0" y="0"/>
                    <a:ext cx="935481" cy="779568"/>
                  </a:xfrm>
                  <a:prstGeom prst="rect">
                    <a:avLst/>
                  </a:prstGeom>
                </pic:spPr>
              </pic:pic>
            </a:graphicData>
          </a:graphic>
        </wp:inline>
      </w:drawing>
    </w:r>
    <w:r>
      <w:rPr>
        <w:noProof/>
      </w:rPr>
      <w:t xml:space="preserve">  </w:t>
    </w:r>
    <w:r>
      <w:rPr>
        <w:noProof/>
      </w:rPr>
      <w:drawing>
        <wp:inline distT="0" distB="0" distL="0" distR="0" wp14:anchorId="71BA743C" wp14:editId="190A0993">
          <wp:extent cx="3171825" cy="711921"/>
          <wp:effectExtent l="0" t="0" r="0" b="0"/>
          <wp:docPr id="16" name="Image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EMS-SEMADESC_LOGO.png"/>
                  <pic:cNvPicPr/>
                </pic:nvPicPr>
                <pic:blipFill>
                  <a:blip r:embed="rId2">
                    <a:extLst>
                      <a:ext uri="{28A0092B-C50C-407E-A947-70E740481C1C}">
                        <a14:useLocalDpi xmlns:a14="http://schemas.microsoft.com/office/drawing/2010/main" val="0"/>
                      </a:ext>
                    </a:extLst>
                  </a:blip>
                  <a:stretch>
                    <a:fillRect/>
                  </a:stretch>
                </pic:blipFill>
                <pic:spPr>
                  <a:xfrm>
                    <a:off x="0" y="0"/>
                    <a:ext cx="3228633" cy="724672"/>
                  </a:xfrm>
                  <a:prstGeom prst="rect">
                    <a:avLst/>
                  </a:prstGeom>
                </pic:spPr>
              </pic:pic>
            </a:graphicData>
          </a:graphic>
        </wp:inline>
      </w:drawing>
    </w:r>
  </w:p>
  <w:p w:rsidR="001F582B" w:rsidRDefault="001F582B" w:rsidP="006A35BA">
    <w:pPr>
      <w:pStyle w:val="Cabealho"/>
      <w:ind w:left="1418" w:firstLine="142"/>
      <w:jc w:val="right"/>
      <w:rPr>
        <w:rFonts w:ascii="Bookman Old Style" w:hAnsi="Bookman Old Style" w:cs="Bookman Old Style"/>
        <w:b/>
        <w:bCs/>
        <w:color w:val="323E4F"/>
        <w:sz w:val="18"/>
        <w:szCs w:val="18"/>
      </w:rPr>
    </w:pPr>
  </w:p>
  <w:p w:rsidR="001F582B" w:rsidRPr="002532ED" w:rsidRDefault="001F582B" w:rsidP="00FD36F8">
    <w:pPr>
      <w:pStyle w:val="Cabealho"/>
      <w:ind w:left="1418" w:firstLine="142"/>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lowerLetter"/>
      <w:lvlText w:val="%1)"/>
      <w:lvlJc w:val="left"/>
      <w:pPr>
        <w:tabs>
          <w:tab w:val="num" w:pos="720"/>
        </w:tabs>
        <w:ind w:left="720" w:hanging="360"/>
      </w:p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720" w:hanging="360"/>
      </w:pPr>
      <w:rPr>
        <w:rFonts w:ascii="Arial" w:hAnsi="Arial" w:cs="Arial"/>
        <w:b/>
        <w:i w:val="0"/>
        <w:sz w:val="22"/>
      </w:rPr>
    </w:lvl>
  </w:abstractNum>
  <w:abstractNum w:abstractNumId="3" w15:restartNumberingAfterBreak="0">
    <w:nsid w:val="00000007"/>
    <w:multiLevelType w:val="singleLevel"/>
    <w:tmpl w:val="00000008"/>
    <w:name w:val="WW8Num7"/>
    <w:lvl w:ilvl="0">
      <w:start w:val="1"/>
      <w:numFmt w:val="lowerLetter"/>
      <w:lvlText w:val="%1."/>
      <w:lvlJc w:val="left"/>
      <w:pPr>
        <w:tabs>
          <w:tab w:val="num" w:pos="360"/>
        </w:tabs>
        <w:ind w:left="360" w:hanging="360"/>
      </w:pPr>
      <w:rPr>
        <w:b/>
        <w:i w:val="0"/>
      </w:rPr>
    </w:lvl>
  </w:abstractNum>
  <w:abstractNum w:abstractNumId="4" w15:restartNumberingAfterBreak="0">
    <w:nsid w:val="00000008"/>
    <w:multiLevelType w:val="singleLevel"/>
    <w:tmpl w:val="00000008"/>
    <w:name w:val="WW8Num8"/>
    <w:lvl w:ilvl="0">
      <w:start w:val="1"/>
      <w:numFmt w:val="lowerLetter"/>
      <w:lvlText w:val="%1."/>
      <w:lvlJc w:val="left"/>
      <w:pPr>
        <w:tabs>
          <w:tab w:val="num" w:pos="360"/>
        </w:tabs>
        <w:ind w:left="360" w:hanging="360"/>
      </w:pPr>
      <w:rPr>
        <w:b/>
        <w:i w:val="0"/>
      </w:rPr>
    </w:lvl>
  </w:abstractNum>
  <w:abstractNum w:abstractNumId="5" w15:restartNumberingAfterBreak="0">
    <w:nsid w:val="015F3CD1"/>
    <w:multiLevelType w:val="hybridMultilevel"/>
    <w:tmpl w:val="CCE03A9E"/>
    <w:lvl w:ilvl="0" w:tplc="89DE760A">
      <w:start w:val="1"/>
      <w:numFmt w:val="lowerLetter"/>
      <w:lvlText w:val="%1."/>
      <w:lvlJc w:val="left"/>
      <w:pPr>
        <w:ind w:left="1776" w:hanging="36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6" w15:restartNumberingAfterBreak="0">
    <w:nsid w:val="054B3051"/>
    <w:multiLevelType w:val="multilevel"/>
    <w:tmpl w:val="6054F574"/>
    <w:lvl w:ilvl="0">
      <w:start w:val="1"/>
      <w:numFmt w:val="decimal"/>
      <w:lvlText w:val="%1."/>
      <w:lvlJc w:val="left"/>
      <w:pPr>
        <w:ind w:left="0" w:firstLine="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086D791F"/>
    <w:multiLevelType w:val="multilevel"/>
    <w:tmpl w:val="621411DC"/>
    <w:lvl w:ilvl="0">
      <w:start w:val="1"/>
      <w:numFmt w:val="decimal"/>
      <w:lvlText w:val="%1."/>
      <w:lvlJc w:val="left"/>
      <w:pPr>
        <w:ind w:left="786" w:hanging="360"/>
      </w:pPr>
    </w:lvl>
    <w:lvl w:ilvl="1">
      <w:start w:val="1"/>
      <w:numFmt w:val="decimal"/>
      <w:lvlText w:val="%1.%2."/>
      <w:lvlJc w:val="left"/>
      <w:pPr>
        <w:ind w:left="858" w:hanging="432"/>
      </w:pPr>
      <w:rPr>
        <w:b w:val="0"/>
      </w:rPr>
    </w:lvl>
    <w:lvl w:ilvl="2">
      <w:start w:val="1"/>
      <w:numFmt w:val="decimal"/>
      <w:lvlText w:val="%1.%2.%3."/>
      <w:lvlJc w:val="left"/>
      <w:pPr>
        <w:ind w:left="1650" w:hanging="504"/>
      </w:p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8" w15:restartNumberingAfterBreak="0">
    <w:nsid w:val="0AE65484"/>
    <w:multiLevelType w:val="hybridMultilevel"/>
    <w:tmpl w:val="12DE240E"/>
    <w:lvl w:ilvl="0" w:tplc="04160019">
      <w:start w:val="1"/>
      <w:numFmt w:val="lowerLetter"/>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9" w15:restartNumberingAfterBreak="0">
    <w:nsid w:val="13FC6307"/>
    <w:multiLevelType w:val="hybridMultilevel"/>
    <w:tmpl w:val="B5FE44CA"/>
    <w:lvl w:ilvl="0" w:tplc="04160019">
      <w:start w:val="1"/>
      <w:numFmt w:val="lowerLetter"/>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10" w15:restartNumberingAfterBreak="0">
    <w:nsid w:val="16683FA5"/>
    <w:multiLevelType w:val="multilevel"/>
    <w:tmpl w:val="DDB27F12"/>
    <w:lvl w:ilvl="0">
      <w:start w:val="10"/>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7D57B67"/>
    <w:multiLevelType w:val="hybridMultilevel"/>
    <w:tmpl w:val="C228002C"/>
    <w:lvl w:ilvl="0" w:tplc="04160017">
      <w:start w:val="1"/>
      <w:numFmt w:val="lowerLetter"/>
      <w:lvlText w:val="%1)"/>
      <w:lvlJc w:val="left"/>
      <w:pPr>
        <w:ind w:left="5676" w:hanging="360"/>
      </w:pPr>
    </w:lvl>
    <w:lvl w:ilvl="1" w:tplc="04160019" w:tentative="1">
      <w:start w:val="1"/>
      <w:numFmt w:val="lowerLetter"/>
      <w:lvlText w:val="%2."/>
      <w:lvlJc w:val="left"/>
      <w:pPr>
        <w:ind w:left="6396" w:hanging="360"/>
      </w:pPr>
    </w:lvl>
    <w:lvl w:ilvl="2" w:tplc="0416001B" w:tentative="1">
      <w:start w:val="1"/>
      <w:numFmt w:val="lowerRoman"/>
      <w:lvlText w:val="%3."/>
      <w:lvlJc w:val="right"/>
      <w:pPr>
        <w:ind w:left="7116" w:hanging="180"/>
      </w:pPr>
    </w:lvl>
    <w:lvl w:ilvl="3" w:tplc="0416000F" w:tentative="1">
      <w:start w:val="1"/>
      <w:numFmt w:val="decimal"/>
      <w:lvlText w:val="%4."/>
      <w:lvlJc w:val="left"/>
      <w:pPr>
        <w:ind w:left="7836" w:hanging="360"/>
      </w:pPr>
    </w:lvl>
    <w:lvl w:ilvl="4" w:tplc="04160019" w:tentative="1">
      <w:start w:val="1"/>
      <w:numFmt w:val="lowerLetter"/>
      <w:lvlText w:val="%5."/>
      <w:lvlJc w:val="left"/>
      <w:pPr>
        <w:ind w:left="8556" w:hanging="360"/>
      </w:pPr>
    </w:lvl>
    <w:lvl w:ilvl="5" w:tplc="0416001B" w:tentative="1">
      <w:start w:val="1"/>
      <w:numFmt w:val="lowerRoman"/>
      <w:lvlText w:val="%6."/>
      <w:lvlJc w:val="right"/>
      <w:pPr>
        <w:ind w:left="9276" w:hanging="180"/>
      </w:pPr>
    </w:lvl>
    <w:lvl w:ilvl="6" w:tplc="0416000F" w:tentative="1">
      <w:start w:val="1"/>
      <w:numFmt w:val="decimal"/>
      <w:lvlText w:val="%7."/>
      <w:lvlJc w:val="left"/>
      <w:pPr>
        <w:ind w:left="9996" w:hanging="360"/>
      </w:pPr>
    </w:lvl>
    <w:lvl w:ilvl="7" w:tplc="04160019" w:tentative="1">
      <w:start w:val="1"/>
      <w:numFmt w:val="lowerLetter"/>
      <w:lvlText w:val="%8."/>
      <w:lvlJc w:val="left"/>
      <w:pPr>
        <w:ind w:left="10716" w:hanging="360"/>
      </w:pPr>
    </w:lvl>
    <w:lvl w:ilvl="8" w:tplc="0416001B" w:tentative="1">
      <w:start w:val="1"/>
      <w:numFmt w:val="lowerRoman"/>
      <w:lvlText w:val="%9."/>
      <w:lvlJc w:val="right"/>
      <w:pPr>
        <w:ind w:left="11436" w:hanging="180"/>
      </w:pPr>
    </w:lvl>
  </w:abstractNum>
  <w:abstractNum w:abstractNumId="12" w15:restartNumberingAfterBreak="0">
    <w:nsid w:val="1A0A1FA1"/>
    <w:multiLevelType w:val="hybridMultilevel"/>
    <w:tmpl w:val="3AF0935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0447743"/>
    <w:multiLevelType w:val="hybridMultilevel"/>
    <w:tmpl w:val="4796AF3A"/>
    <w:lvl w:ilvl="0" w:tplc="04160011">
      <w:start w:val="1"/>
      <w:numFmt w:val="decimal"/>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14" w15:restartNumberingAfterBreak="0">
    <w:nsid w:val="33603594"/>
    <w:multiLevelType w:val="hybridMultilevel"/>
    <w:tmpl w:val="E2125C6E"/>
    <w:lvl w:ilvl="0" w:tplc="04160017">
      <w:start w:val="1"/>
      <w:numFmt w:val="lowerLetter"/>
      <w:lvlText w:val="%1)"/>
      <w:lvlJc w:val="left"/>
      <w:pPr>
        <w:ind w:left="720" w:hanging="360"/>
      </w:pPr>
      <w:rPr>
        <w:rFonts w:hint="default"/>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7E80038"/>
    <w:multiLevelType w:val="hybridMultilevel"/>
    <w:tmpl w:val="000AE810"/>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B0F7B02"/>
    <w:multiLevelType w:val="hybridMultilevel"/>
    <w:tmpl w:val="8DB4C36A"/>
    <w:name w:val="WW8Num83"/>
    <w:lvl w:ilvl="0" w:tplc="00000008">
      <w:start w:val="1"/>
      <w:numFmt w:val="lowerLetter"/>
      <w:lvlText w:val="%1."/>
      <w:lvlJc w:val="left"/>
      <w:pPr>
        <w:tabs>
          <w:tab w:val="num" w:pos="360"/>
        </w:tabs>
        <w:ind w:left="360" w:hanging="360"/>
      </w:pPr>
      <w:rPr>
        <w:b/>
        <w:i w:val="0"/>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7" w15:restartNumberingAfterBreak="0">
    <w:nsid w:val="3F6F34A4"/>
    <w:multiLevelType w:val="hybridMultilevel"/>
    <w:tmpl w:val="6302C74E"/>
    <w:lvl w:ilvl="0" w:tplc="04160017">
      <w:start w:val="1"/>
      <w:numFmt w:val="lowerLetter"/>
      <w:lvlText w:val="%1)"/>
      <w:lvlJc w:val="left"/>
      <w:pPr>
        <w:ind w:left="2421" w:hanging="360"/>
      </w:pPr>
    </w:lvl>
    <w:lvl w:ilvl="1" w:tplc="04160019" w:tentative="1">
      <w:start w:val="1"/>
      <w:numFmt w:val="lowerLetter"/>
      <w:lvlText w:val="%2."/>
      <w:lvlJc w:val="left"/>
      <w:pPr>
        <w:ind w:left="3141" w:hanging="360"/>
      </w:pPr>
    </w:lvl>
    <w:lvl w:ilvl="2" w:tplc="0416001B" w:tentative="1">
      <w:start w:val="1"/>
      <w:numFmt w:val="lowerRoman"/>
      <w:lvlText w:val="%3."/>
      <w:lvlJc w:val="right"/>
      <w:pPr>
        <w:ind w:left="3861" w:hanging="180"/>
      </w:pPr>
    </w:lvl>
    <w:lvl w:ilvl="3" w:tplc="0416000F" w:tentative="1">
      <w:start w:val="1"/>
      <w:numFmt w:val="decimal"/>
      <w:lvlText w:val="%4."/>
      <w:lvlJc w:val="left"/>
      <w:pPr>
        <w:ind w:left="4581" w:hanging="360"/>
      </w:pPr>
    </w:lvl>
    <w:lvl w:ilvl="4" w:tplc="04160019" w:tentative="1">
      <w:start w:val="1"/>
      <w:numFmt w:val="lowerLetter"/>
      <w:lvlText w:val="%5."/>
      <w:lvlJc w:val="left"/>
      <w:pPr>
        <w:ind w:left="5301" w:hanging="360"/>
      </w:pPr>
    </w:lvl>
    <w:lvl w:ilvl="5" w:tplc="0416001B" w:tentative="1">
      <w:start w:val="1"/>
      <w:numFmt w:val="lowerRoman"/>
      <w:lvlText w:val="%6."/>
      <w:lvlJc w:val="right"/>
      <w:pPr>
        <w:ind w:left="6021" w:hanging="180"/>
      </w:pPr>
    </w:lvl>
    <w:lvl w:ilvl="6" w:tplc="0416000F" w:tentative="1">
      <w:start w:val="1"/>
      <w:numFmt w:val="decimal"/>
      <w:lvlText w:val="%7."/>
      <w:lvlJc w:val="left"/>
      <w:pPr>
        <w:ind w:left="6741" w:hanging="360"/>
      </w:pPr>
    </w:lvl>
    <w:lvl w:ilvl="7" w:tplc="04160019" w:tentative="1">
      <w:start w:val="1"/>
      <w:numFmt w:val="lowerLetter"/>
      <w:lvlText w:val="%8."/>
      <w:lvlJc w:val="left"/>
      <w:pPr>
        <w:ind w:left="7461" w:hanging="360"/>
      </w:pPr>
    </w:lvl>
    <w:lvl w:ilvl="8" w:tplc="0416001B" w:tentative="1">
      <w:start w:val="1"/>
      <w:numFmt w:val="lowerRoman"/>
      <w:lvlText w:val="%9."/>
      <w:lvlJc w:val="right"/>
      <w:pPr>
        <w:ind w:left="8181" w:hanging="180"/>
      </w:pPr>
    </w:lvl>
  </w:abstractNum>
  <w:abstractNum w:abstractNumId="18" w15:restartNumberingAfterBreak="0">
    <w:nsid w:val="41A1719D"/>
    <w:multiLevelType w:val="multilevel"/>
    <w:tmpl w:val="E77655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2A56AC3"/>
    <w:multiLevelType w:val="multilevel"/>
    <w:tmpl w:val="AB3EF274"/>
    <w:lvl w:ilvl="0">
      <w:start w:val="1"/>
      <w:numFmt w:val="decimal"/>
      <w:pStyle w:val="Estilo1"/>
      <w:lvlText w:val="%1."/>
      <w:lvlJc w:val="left"/>
      <w:pPr>
        <w:ind w:left="644" w:hanging="360"/>
      </w:pPr>
      <w:rPr>
        <w:rFonts w:hint="default"/>
        <w:b/>
        <w:bCs/>
      </w:rPr>
    </w:lvl>
    <w:lvl w:ilvl="1">
      <w:start w:val="1"/>
      <w:numFmt w:val="decimal"/>
      <w:isLgl/>
      <w:lvlText w:val="%1.%2"/>
      <w:lvlJc w:val="left"/>
      <w:pPr>
        <w:ind w:left="5695" w:hanging="5128"/>
      </w:pPr>
      <w:rPr>
        <w:rFonts w:hint="default"/>
        <w:b/>
        <w:bCs w:val="0"/>
        <w:sz w:val="24"/>
        <w:szCs w:val="24"/>
      </w:rPr>
    </w:lvl>
    <w:lvl w:ilvl="2">
      <w:start w:val="1"/>
      <w:numFmt w:val="decimal"/>
      <w:isLgl/>
      <w:lvlText w:val="%1.%2.%3"/>
      <w:lvlJc w:val="left"/>
      <w:pPr>
        <w:ind w:left="1571" w:hanging="720"/>
      </w:pPr>
      <w:rPr>
        <w:rFonts w:asciiTheme="minorHAnsi" w:hAnsiTheme="minorHAnsi" w:cstheme="minorHAnsi" w:hint="default"/>
        <w:b w:val="0"/>
        <w:sz w:val="24"/>
        <w:szCs w:val="24"/>
      </w:rPr>
    </w:lvl>
    <w:lvl w:ilvl="3">
      <w:start w:val="1"/>
      <w:numFmt w:val="decimal"/>
      <w:isLgl/>
      <w:lvlText w:val="%1.%2.%3.%4"/>
      <w:lvlJc w:val="left"/>
      <w:pPr>
        <w:ind w:left="1146" w:hanging="720"/>
      </w:pPr>
      <w:rPr>
        <w:rFonts w:hint="default"/>
        <w:b w:val="0"/>
        <w:sz w:val="24"/>
        <w:szCs w:val="24"/>
      </w:rPr>
    </w:lvl>
    <w:lvl w:ilvl="4">
      <w:start w:val="1"/>
      <w:numFmt w:val="decimal"/>
      <w:isLgl/>
      <w:lvlText w:val="%1.%2.%3.%4.%5"/>
      <w:lvlJc w:val="left"/>
      <w:pPr>
        <w:ind w:left="1440" w:hanging="1080"/>
      </w:pPr>
      <w:rPr>
        <w:rFonts w:ascii="Century Gothic" w:hAnsi="Century Gothic" w:hint="default"/>
        <w:b w:val="0"/>
        <w:sz w:val="20"/>
        <w:szCs w:val="20"/>
      </w:rPr>
    </w:lvl>
    <w:lvl w:ilvl="5">
      <w:start w:val="1"/>
      <w:numFmt w:val="decimal"/>
      <w:isLgl/>
      <w:lvlText w:val="%1.%2.%3.%4.%5.%6"/>
      <w:lvlJc w:val="left"/>
      <w:pPr>
        <w:ind w:left="1800" w:hanging="1440"/>
      </w:pPr>
      <w:rPr>
        <w:rFonts w:hint="default"/>
        <w:sz w:val="22"/>
      </w:rPr>
    </w:lvl>
    <w:lvl w:ilvl="6">
      <w:start w:val="1"/>
      <w:numFmt w:val="decimal"/>
      <w:isLgl/>
      <w:lvlText w:val="%1.%2.%3.%4.%5.%6.%7"/>
      <w:lvlJc w:val="left"/>
      <w:pPr>
        <w:ind w:left="1800" w:hanging="1440"/>
      </w:pPr>
      <w:rPr>
        <w:rFonts w:hint="default"/>
        <w:sz w:val="22"/>
      </w:rPr>
    </w:lvl>
    <w:lvl w:ilvl="7">
      <w:start w:val="1"/>
      <w:numFmt w:val="decimal"/>
      <w:isLgl/>
      <w:lvlText w:val="%1.%2.%3.%4.%5.%6.%7.%8"/>
      <w:lvlJc w:val="left"/>
      <w:pPr>
        <w:ind w:left="2160" w:hanging="1800"/>
      </w:pPr>
      <w:rPr>
        <w:rFonts w:hint="default"/>
        <w:sz w:val="22"/>
      </w:rPr>
    </w:lvl>
    <w:lvl w:ilvl="8">
      <w:start w:val="1"/>
      <w:numFmt w:val="decimal"/>
      <w:isLgl/>
      <w:lvlText w:val="%1.%2.%3.%4.%5.%6.%7.%8.%9"/>
      <w:lvlJc w:val="left"/>
      <w:pPr>
        <w:ind w:left="2160" w:hanging="1800"/>
      </w:pPr>
      <w:rPr>
        <w:rFonts w:hint="default"/>
        <w:sz w:val="22"/>
      </w:rPr>
    </w:lvl>
  </w:abstractNum>
  <w:abstractNum w:abstractNumId="20" w15:restartNumberingAfterBreak="0">
    <w:nsid w:val="4E6008C1"/>
    <w:multiLevelType w:val="multilevel"/>
    <w:tmpl w:val="7EBA0E94"/>
    <w:styleLink w:val="Estilo6"/>
    <w:lvl w:ilvl="0">
      <w:start w:val="1"/>
      <w:numFmt w:val="decimal"/>
      <w:lvlText w:val="%1)"/>
      <w:lvlJc w:val="left"/>
      <w:pPr>
        <w:ind w:left="1778" w:hanging="360"/>
      </w:pPr>
      <w:rPr>
        <w:color w:val="auto"/>
      </w:rPr>
    </w:lvl>
    <w:lvl w:ilvl="1">
      <w:start w:val="1"/>
      <w:numFmt w:val="decimal"/>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Letter"/>
      <w:lvlText w:val="%8."/>
      <w:lvlJc w:val="left"/>
      <w:pPr>
        <w:ind w:left="6818" w:hanging="360"/>
      </w:pPr>
    </w:lvl>
    <w:lvl w:ilvl="8">
      <w:start w:val="1"/>
      <w:numFmt w:val="lowerRoman"/>
      <w:lvlText w:val="%9."/>
      <w:lvlJc w:val="right"/>
      <w:pPr>
        <w:ind w:left="7538" w:hanging="180"/>
      </w:pPr>
    </w:lvl>
  </w:abstractNum>
  <w:abstractNum w:abstractNumId="21" w15:restartNumberingAfterBreak="0">
    <w:nsid w:val="4EAE1EBA"/>
    <w:multiLevelType w:val="multilevel"/>
    <w:tmpl w:val="89A4EF40"/>
    <w:lvl w:ilvl="0">
      <w:start w:val="3"/>
      <w:numFmt w:val="decimal"/>
      <w:lvlText w:val="%1."/>
      <w:lvlJc w:val="left"/>
      <w:pPr>
        <w:ind w:left="360" w:hanging="360"/>
      </w:pPr>
      <w:rPr>
        <w:rFonts w:hint="default"/>
        <w:b/>
      </w:rPr>
    </w:lvl>
    <w:lvl w:ilvl="1">
      <w:start w:val="1"/>
      <w:numFmt w:val="decimal"/>
      <w:lvlText w:val="%1.%2."/>
      <w:lvlJc w:val="left"/>
      <w:pPr>
        <w:ind w:left="786" w:hanging="360"/>
      </w:pPr>
      <w:rPr>
        <w:rFonts w:hint="default"/>
        <w:b w:val="0"/>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22" w15:restartNumberingAfterBreak="0">
    <w:nsid w:val="50B62614"/>
    <w:multiLevelType w:val="hybridMultilevel"/>
    <w:tmpl w:val="05FCFEE4"/>
    <w:lvl w:ilvl="0" w:tplc="04160019">
      <w:start w:val="1"/>
      <w:numFmt w:val="lowerLetter"/>
      <w:lvlText w:val="%1."/>
      <w:lvlJc w:val="left"/>
      <w:pPr>
        <w:ind w:left="1776" w:hanging="360"/>
      </w:p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23" w15:restartNumberingAfterBreak="0">
    <w:nsid w:val="51142B26"/>
    <w:multiLevelType w:val="multilevel"/>
    <w:tmpl w:val="30A0F15A"/>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1685242"/>
    <w:multiLevelType w:val="hybridMultilevel"/>
    <w:tmpl w:val="79D67A96"/>
    <w:lvl w:ilvl="0" w:tplc="DA6AB85E">
      <w:start w:val="1"/>
      <w:numFmt w:val="lowerLetter"/>
      <w:lvlText w:val="%1)"/>
      <w:lvlJc w:val="left"/>
      <w:pPr>
        <w:ind w:left="2061" w:hanging="360"/>
      </w:pPr>
      <w:rPr>
        <w:rFonts w:hint="default"/>
        <w:b/>
      </w:rPr>
    </w:lvl>
    <w:lvl w:ilvl="1" w:tplc="04160019" w:tentative="1">
      <w:start w:val="1"/>
      <w:numFmt w:val="lowerLetter"/>
      <w:lvlText w:val="%2."/>
      <w:lvlJc w:val="left"/>
      <w:pPr>
        <w:ind w:left="2781" w:hanging="360"/>
      </w:pPr>
    </w:lvl>
    <w:lvl w:ilvl="2" w:tplc="0416001B" w:tentative="1">
      <w:start w:val="1"/>
      <w:numFmt w:val="lowerRoman"/>
      <w:lvlText w:val="%3."/>
      <w:lvlJc w:val="right"/>
      <w:pPr>
        <w:ind w:left="3501" w:hanging="180"/>
      </w:pPr>
    </w:lvl>
    <w:lvl w:ilvl="3" w:tplc="0416000F" w:tentative="1">
      <w:start w:val="1"/>
      <w:numFmt w:val="decimal"/>
      <w:lvlText w:val="%4."/>
      <w:lvlJc w:val="left"/>
      <w:pPr>
        <w:ind w:left="4221" w:hanging="360"/>
      </w:pPr>
    </w:lvl>
    <w:lvl w:ilvl="4" w:tplc="04160019" w:tentative="1">
      <w:start w:val="1"/>
      <w:numFmt w:val="lowerLetter"/>
      <w:lvlText w:val="%5."/>
      <w:lvlJc w:val="left"/>
      <w:pPr>
        <w:ind w:left="4941" w:hanging="360"/>
      </w:pPr>
    </w:lvl>
    <w:lvl w:ilvl="5" w:tplc="0416001B" w:tentative="1">
      <w:start w:val="1"/>
      <w:numFmt w:val="lowerRoman"/>
      <w:lvlText w:val="%6."/>
      <w:lvlJc w:val="right"/>
      <w:pPr>
        <w:ind w:left="5661" w:hanging="180"/>
      </w:pPr>
    </w:lvl>
    <w:lvl w:ilvl="6" w:tplc="0416000F" w:tentative="1">
      <w:start w:val="1"/>
      <w:numFmt w:val="decimal"/>
      <w:lvlText w:val="%7."/>
      <w:lvlJc w:val="left"/>
      <w:pPr>
        <w:ind w:left="6381" w:hanging="360"/>
      </w:pPr>
    </w:lvl>
    <w:lvl w:ilvl="7" w:tplc="04160019" w:tentative="1">
      <w:start w:val="1"/>
      <w:numFmt w:val="lowerLetter"/>
      <w:lvlText w:val="%8."/>
      <w:lvlJc w:val="left"/>
      <w:pPr>
        <w:ind w:left="7101" w:hanging="360"/>
      </w:pPr>
    </w:lvl>
    <w:lvl w:ilvl="8" w:tplc="0416001B" w:tentative="1">
      <w:start w:val="1"/>
      <w:numFmt w:val="lowerRoman"/>
      <w:lvlText w:val="%9."/>
      <w:lvlJc w:val="right"/>
      <w:pPr>
        <w:ind w:left="7821" w:hanging="180"/>
      </w:pPr>
    </w:lvl>
  </w:abstractNum>
  <w:abstractNum w:abstractNumId="25" w15:restartNumberingAfterBreak="0">
    <w:nsid w:val="55B249FD"/>
    <w:multiLevelType w:val="hybridMultilevel"/>
    <w:tmpl w:val="46C2E200"/>
    <w:lvl w:ilvl="0" w:tplc="04160011">
      <w:start w:val="1"/>
      <w:numFmt w:val="decimal"/>
      <w:lvlText w:val="%1)"/>
      <w:lvlJc w:val="left"/>
      <w:pPr>
        <w:ind w:left="1776" w:hanging="360"/>
      </w:p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26" w15:restartNumberingAfterBreak="0">
    <w:nsid w:val="614F5ABF"/>
    <w:multiLevelType w:val="hybridMultilevel"/>
    <w:tmpl w:val="1E108F0A"/>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74CC751A"/>
    <w:multiLevelType w:val="multilevel"/>
    <w:tmpl w:val="89A4EF40"/>
    <w:lvl w:ilvl="0">
      <w:start w:val="3"/>
      <w:numFmt w:val="decimal"/>
      <w:lvlText w:val="%1."/>
      <w:lvlJc w:val="left"/>
      <w:pPr>
        <w:ind w:left="360" w:hanging="360"/>
      </w:pPr>
      <w:rPr>
        <w:rFonts w:hint="default"/>
        <w:b/>
      </w:rPr>
    </w:lvl>
    <w:lvl w:ilvl="1">
      <w:start w:val="1"/>
      <w:numFmt w:val="decimal"/>
      <w:lvlText w:val="%1.%2."/>
      <w:lvlJc w:val="left"/>
      <w:pPr>
        <w:ind w:left="786" w:hanging="360"/>
      </w:pPr>
      <w:rPr>
        <w:rFonts w:hint="default"/>
        <w:b w:val="0"/>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28" w15:restartNumberingAfterBreak="0">
    <w:nsid w:val="75AA3C8A"/>
    <w:multiLevelType w:val="hybridMultilevel"/>
    <w:tmpl w:val="1542E1AC"/>
    <w:lvl w:ilvl="0" w:tplc="2DC0818E">
      <w:start w:val="1"/>
      <w:numFmt w:val="lowerLetter"/>
      <w:lvlText w:val="%1)"/>
      <w:lvlJc w:val="left"/>
      <w:pPr>
        <w:ind w:left="3195" w:hanging="360"/>
      </w:pPr>
      <w:rPr>
        <w:b w:val="0"/>
      </w:rPr>
    </w:lvl>
    <w:lvl w:ilvl="1" w:tplc="04160019">
      <w:start w:val="1"/>
      <w:numFmt w:val="lowerLetter"/>
      <w:lvlText w:val="%2."/>
      <w:lvlJc w:val="left"/>
      <w:pPr>
        <w:ind w:left="3915" w:hanging="360"/>
      </w:pPr>
    </w:lvl>
    <w:lvl w:ilvl="2" w:tplc="0416001B">
      <w:start w:val="1"/>
      <w:numFmt w:val="lowerRoman"/>
      <w:lvlText w:val="%3."/>
      <w:lvlJc w:val="right"/>
      <w:pPr>
        <w:ind w:left="4635" w:hanging="180"/>
      </w:pPr>
    </w:lvl>
    <w:lvl w:ilvl="3" w:tplc="0416000F">
      <w:start w:val="1"/>
      <w:numFmt w:val="decimal"/>
      <w:lvlText w:val="%4."/>
      <w:lvlJc w:val="left"/>
      <w:pPr>
        <w:ind w:left="5355" w:hanging="360"/>
      </w:pPr>
    </w:lvl>
    <w:lvl w:ilvl="4" w:tplc="04160019">
      <w:start w:val="1"/>
      <w:numFmt w:val="lowerLetter"/>
      <w:lvlText w:val="%5."/>
      <w:lvlJc w:val="left"/>
      <w:pPr>
        <w:ind w:left="6075" w:hanging="360"/>
      </w:pPr>
    </w:lvl>
    <w:lvl w:ilvl="5" w:tplc="0416001B">
      <w:start w:val="1"/>
      <w:numFmt w:val="lowerRoman"/>
      <w:lvlText w:val="%6."/>
      <w:lvlJc w:val="right"/>
      <w:pPr>
        <w:ind w:left="6795" w:hanging="180"/>
      </w:pPr>
    </w:lvl>
    <w:lvl w:ilvl="6" w:tplc="0416000F">
      <w:start w:val="1"/>
      <w:numFmt w:val="decimal"/>
      <w:lvlText w:val="%7."/>
      <w:lvlJc w:val="left"/>
      <w:pPr>
        <w:ind w:left="7515" w:hanging="360"/>
      </w:pPr>
    </w:lvl>
    <w:lvl w:ilvl="7" w:tplc="04160019">
      <w:start w:val="1"/>
      <w:numFmt w:val="lowerLetter"/>
      <w:lvlText w:val="%8."/>
      <w:lvlJc w:val="left"/>
      <w:pPr>
        <w:ind w:left="8235" w:hanging="360"/>
      </w:pPr>
    </w:lvl>
    <w:lvl w:ilvl="8" w:tplc="0416001B">
      <w:start w:val="1"/>
      <w:numFmt w:val="lowerRoman"/>
      <w:lvlText w:val="%9."/>
      <w:lvlJc w:val="right"/>
      <w:pPr>
        <w:ind w:left="8955" w:hanging="180"/>
      </w:pPr>
    </w:lvl>
  </w:abstractNum>
  <w:abstractNum w:abstractNumId="29" w15:restartNumberingAfterBreak="0">
    <w:nsid w:val="7A00171C"/>
    <w:multiLevelType w:val="hybridMultilevel"/>
    <w:tmpl w:val="34561B32"/>
    <w:lvl w:ilvl="0" w:tplc="E7843AC0">
      <w:start w:val="1"/>
      <w:numFmt w:val="lowerRoman"/>
      <w:lvlText w:val="%1)"/>
      <w:lvlJc w:val="left"/>
      <w:pPr>
        <w:ind w:left="1428" w:hanging="720"/>
      </w:pPr>
      <w:rPr>
        <w:rFonts w:hint="default"/>
        <w:color w:val="auto"/>
        <w:sz w:val="22"/>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num w:numId="1">
    <w:abstractNumId w:val="20"/>
  </w:num>
  <w:num w:numId="2">
    <w:abstractNumId w:val="0"/>
  </w:num>
  <w:num w:numId="3">
    <w:abstractNumId w:val="1"/>
  </w:num>
  <w:num w:numId="4">
    <w:abstractNumId w:val="28"/>
  </w:num>
  <w:num w:numId="5">
    <w:abstractNumId w:val="14"/>
  </w:num>
  <w:num w:numId="6">
    <w:abstractNumId w:val="7"/>
  </w:num>
  <w:num w:numId="7">
    <w:abstractNumId w:val="12"/>
  </w:num>
  <w:num w:numId="8">
    <w:abstractNumId w:val="29"/>
  </w:num>
  <w:num w:numId="9">
    <w:abstractNumId w:val="23"/>
  </w:num>
  <w:num w:numId="10">
    <w:abstractNumId w:val="21"/>
  </w:num>
  <w:num w:numId="11">
    <w:abstractNumId w:val="13"/>
  </w:num>
  <w:num w:numId="12">
    <w:abstractNumId w:val="26"/>
  </w:num>
  <w:num w:numId="13">
    <w:abstractNumId w:val="25"/>
  </w:num>
  <w:num w:numId="14">
    <w:abstractNumId w:val="6"/>
  </w:num>
  <w:num w:numId="15">
    <w:abstractNumId w:val="8"/>
  </w:num>
  <w:num w:numId="16">
    <w:abstractNumId w:val="15"/>
  </w:num>
  <w:num w:numId="17">
    <w:abstractNumId w:val="22"/>
  </w:num>
  <w:num w:numId="18">
    <w:abstractNumId w:val="9"/>
  </w:num>
  <w:num w:numId="19">
    <w:abstractNumId w:val="19"/>
  </w:num>
  <w:num w:numId="20">
    <w:abstractNumId w:val="19"/>
    <w:lvlOverride w:ilvl="0">
      <w:lvl w:ilvl="0">
        <w:start w:val="1"/>
        <w:numFmt w:val="decimal"/>
        <w:pStyle w:val="Estilo1"/>
        <w:lvlText w:val="%1."/>
        <w:lvlJc w:val="left"/>
        <w:pPr>
          <w:ind w:left="644" w:hanging="360"/>
        </w:pPr>
        <w:rPr>
          <w:rFonts w:hint="default"/>
          <w:b/>
          <w:bCs/>
        </w:rPr>
      </w:lvl>
    </w:lvlOverride>
    <w:lvlOverride w:ilvl="1">
      <w:lvl w:ilvl="1">
        <w:start w:val="1"/>
        <w:numFmt w:val="decimal"/>
        <w:isLgl/>
        <w:lvlText w:val="%1.%2"/>
        <w:lvlJc w:val="left"/>
        <w:pPr>
          <w:ind w:left="567" w:hanging="567"/>
        </w:pPr>
        <w:rPr>
          <w:rFonts w:hint="default"/>
          <w:b/>
          <w:bCs w:val="0"/>
          <w:sz w:val="24"/>
          <w:szCs w:val="24"/>
        </w:rPr>
      </w:lvl>
    </w:lvlOverride>
    <w:lvlOverride w:ilvl="2">
      <w:lvl w:ilvl="2">
        <w:start w:val="1"/>
        <w:numFmt w:val="decimal"/>
        <w:isLgl/>
        <w:lvlText w:val="%1.%2.%3"/>
        <w:lvlJc w:val="left"/>
        <w:pPr>
          <w:ind w:left="1429" w:hanging="720"/>
        </w:pPr>
        <w:rPr>
          <w:rFonts w:ascii="Century Gothic" w:hAnsi="Century Gothic" w:hint="default"/>
          <w:b w:val="0"/>
          <w:sz w:val="20"/>
          <w:szCs w:val="20"/>
        </w:rPr>
      </w:lvl>
    </w:lvlOverride>
    <w:lvlOverride w:ilvl="3">
      <w:lvl w:ilvl="3">
        <w:start w:val="1"/>
        <w:numFmt w:val="decimal"/>
        <w:isLgl/>
        <w:lvlText w:val="%1.%2.%3.%4"/>
        <w:lvlJc w:val="left"/>
        <w:pPr>
          <w:ind w:left="1146" w:hanging="720"/>
        </w:pPr>
        <w:rPr>
          <w:rFonts w:hint="default"/>
          <w:b w:val="0"/>
          <w:sz w:val="20"/>
          <w:szCs w:val="20"/>
        </w:rPr>
      </w:lvl>
    </w:lvlOverride>
    <w:lvlOverride w:ilvl="4">
      <w:lvl w:ilvl="4">
        <w:start w:val="1"/>
        <w:numFmt w:val="decimal"/>
        <w:isLgl/>
        <w:lvlText w:val="%1.%2.%3.%4.%5"/>
        <w:lvlJc w:val="left"/>
        <w:pPr>
          <w:ind w:left="1440" w:hanging="1080"/>
        </w:pPr>
        <w:rPr>
          <w:rFonts w:ascii="Century Gothic" w:hAnsi="Century Gothic" w:hint="default"/>
          <w:b w:val="0"/>
          <w:sz w:val="20"/>
          <w:szCs w:val="20"/>
        </w:rPr>
      </w:lvl>
    </w:lvlOverride>
    <w:lvlOverride w:ilvl="5">
      <w:lvl w:ilvl="5">
        <w:start w:val="1"/>
        <w:numFmt w:val="decimal"/>
        <w:isLgl/>
        <w:lvlText w:val="%1.%2.%3.%4.%5.%6"/>
        <w:lvlJc w:val="left"/>
        <w:pPr>
          <w:ind w:left="1800" w:hanging="1440"/>
        </w:pPr>
        <w:rPr>
          <w:rFonts w:hint="default"/>
          <w:sz w:val="22"/>
        </w:rPr>
      </w:lvl>
    </w:lvlOverride>
    <w:lvlOverride w:ilvl="6">
      <w:lvl w:ilvl="6">
        <w:start w:val="1"/>
        <w:numFmt w:val="decimal"/>
        <w:isLgl/>
        <w:lvlText w:val="%1.%2.%3.%4.%5.%6.%7"/>
        <w:lvlJc w:val="left"/>
        <w:pPr>
          <w:ind w:left="1800" w:hanging="1440"/>
        </w:pPr>
        <w:rPr>
          <w:rFonts w:hint="default"/>
          <w:sz w:val="22"/>
        </w:rPr>
      </w:lvl>
    </w:lvlOverride>
    <w:lvlOverride w:ilvl="7">
      <w:lvl w:ilvl="7">
        <w:start w:val="1"/>
        <w:numFmt w:val="decimal"/>
        <w:isLgl/>
        <w:lvlText w:val="%1.%2.%3.%4.%5.%6.%7.%8"/>
        <w:lvlJc w:val="left"/>
        <w:pPr>
          <w:ind w:left="2160" w:hanging="1800"/>
        </w:pPr>
        <w:rPr>
          <w:rFonts w:hint="default"/>
          <w:sz w:val="22"/>
        </w:rPr>
      </w:lvl>
    </w:lvlOverride>
    <w:lvlOverride w:ilvl="8">
      <w:lvl w:ilvl="8">
        <w:start w:val="1"/>
        <w:numFmt w:val="decimal"/>
        <w:isLgl/>
        <w:lvlText w:val="%1.%2.%3.%4.%5.%6.%7.%8.%9"/>
        <w:lvlJc w:val="left"/>
        <w:pPr>
          <w:ind w:left="2160" w:hanging="1800"/>
        </w:pPr>
        <w:rPr>
          <w:rFonts w:hint="default"/>
          <w:sz w:val="22"/>
        </w:rPr>
      </w:lvl>
    </w:lvlOverride>
  </w:num>
  <w:num w:numId="21">
    <w:abstractNumId w:val="27"/>
  </w:num>
  <w:num w:numId="22">
    <w:abstractNumId w:val="11"/>
  </w:num>
  <w:num w:numId="23">
    <w:abstractNumId w:val="5"/>
  </w:num>
  <w:num w:numId="24">
    <w:abstractNumId w:val="18"/>
  </w:num>
  <w:num w:numId="25">
    <w:abstractNumId w:val="10"/>
  </w:num>
  <w:num w:numId="26">
    <w:abstractNumId w:val="17"/>
  </w:num>
  <w:num w:numId="27">
    <w:abstractNumId w:val="2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defaultTabStop w:val="708"/>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133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63E6"/>
    <w:rsid w:val="000001E8"/>
    <w:rsid w:val="0000371A"/>
    <w:rsid w:val="00005726"/>
    <w:rsid w:val="00006881"/>
    <w:rsid w:val="00010BD4"/>
    <w:rsid w:val="00011B7D"/>
    <w:rsid w:val="00024BE5"/>
    <w:rsid w:val="00027537"/>
    <w:rsid w:val="00036529"/>
    <w:rsid w:val="000371AC"/>
    <w:rsid w:val="00037C6A"/>
    <w:rsid w:val="00040147"/>
    <w:rsid w:val="000419C9"/>
    <w:rsid w:val="00045B05"/>
    <w:rsid w:val="00046D53"/>
    <w:rsid w:val="0004732D"/>
    <w:rsid w:val="000473F5"/>
    <w:rsid w:val="00050F49"/>
    <w:rsid w:val="000522CA"/>
    <w:rsid w:val="00053F4F"/>
    <w:rsid w:val="00055AE6"/>
    <w:rsid w:val="00057656"/>
    <w:rsid w:val="000600C8"/>
    <w:rsid w:val="000611FE"/>
    <w:rsid w:val="00064A57"/>
    <w:rsid w:val="00066B5A"/>
    <w:rsid w:val="00070CEA"/>
    <w:rsid w:val="00071B99"/>
    <w:rsid w:val="000744A8"/>
    <w:rsid w:val="0007656F"/>
    <w:rsid w:val="0007707F"/>
    <w:rsid w:val="00083474"/>
    <w:rsid w:val="00083E7E"/>
    <w:rsid w:val="000868F2"/>
    <w:rsid w:val="000870BF"/>
    <w:rsid w:val="00087A34"/>
    <w:rsid w:val="0009153E"/>
    <w:rsid w:val="00092600"/>
    <w:rsid w:val="00095139"/>
    <w:rsid w:val="00095225"/>
    <w:rsid w:val="000A0DF3"/>
    <w:rsid w:val="000A2202"/>
    <w:rsid w:val="000A3170"/>
    <w:rsid w:val="000A5397"/>
    <w:rsid w:val="000A64D6"/>
    <w:rsid w:val="000B5F63"/>
    <w:rsid w:val="000C08CC"/>
    <w:rsid w:val="000C0BDF"/>
    <w:rsid w:val="000C5598"/>
    <w:rsid w:val="000D092D"/>
    <w:rsid w:val="000D2D49"/>
    <w:rsid w:val="000D3DD8"/>
    <w:rsid w:val="000D3F12"/>
    <w:rsid w:val="000D52FB"/>
    <w:rsid w:val="000D6C10"/>
    <w:rsid w:val="000D724D"/>
    <w:rsid w:val="000E4723"/>
    <w:rsid w:val="000E57ED"/>
    <w:rsid w:val="000F21F6"/>
    <w:rsid w:val="000F2BF3"/>
    <w:rsid w:val="000F59D7"/>
    <w:rsid w:val="000F7231"/>
    <w:rsid w:val="001010D4"/>
    <w:rsid w:val="00101242"/>
    <w:rsid w:val="00102F7E"/>
    <w:rsid w:val="00103AA3"/>
    <w:rsid w:val="00103D2A"/>
    <w:rsid w:val="0010683E"/>
    <w:rsid w:val="00110703"/>
    <w:rsid w:val="00113F0A"/>
    <w:rsid w:val="00116B3E"/>
    <w:rsid w:val="00116C87"/>
    <w:rsid w:val="00120952"/>
    <w:rsid w:val="00121206"/>
    <w:rsid w:val="001212F6"/>
    <w:rsid w:val="00124121"/>
    <w:rsid w:val="00124AEF"/>
    <w:rsid w:val="00124D15"/>
    <w:rsid w:val="00125ABC"/>
    <w:rsid w:val="00133A9B"/>
    <w:rsid w:val="0013654C"/>
    <w:rsid w:val="001365D5"/>
    <w:rsid w:val="0014001E"/>
    <w:rsid w:val="001406AE"/>
    <w:rsid w:val="00141A2D"/>
    <w:rsid w:val="001435D9"/>
    <w:rsid w:val="001555DF"/>
    <w:rsid w:val="00155D75"/>
    <w:rsid w:val="00161B5C"/>
    <w:rsid w:val="0016536A"/>
    <w:rsid w:val="0016540E"/>
    <w:rsid w:val="00172570"/>
    <w:rsid w:val="001748F5"/>
    <w:rsid w:val="00175402"/>
    <w:rsid w:val="001755F2"/>
    <w:rsid w:val="001764EA"/>
    <w:rsid w:val="00177051"/>
    <w:rsid w:val="0018449C"/>
    <w:rsid w:val="00184DE7"/>
    <w:rsid w:val="00186FA3"/>
    <w:rsid w:val="0019041C"/>
    <w:rsid w:val="0019103E"/>
    <w:rsid w:val="00191315"/>
    <w:rsid w:val="00193F54"/>
    <w:rsid w:val="00197FA7"/>
    <w:rsid w:val="001A01E9"/>
    <w:rsid w:val="001A0886"/>
    <w:rsid w:val="001A0C8D"/>
    <w:rsid w:val="001A1689"/>
    <w:rsid w:val="001A21F5"/>
    <w:rsid w:val="001A285D"/>
    <w:rsid w:val="001A2E6F"/>
    <w:rsid w:val="001A60A2"/>
    <w:rsid w:val="001A60BA"/>
    <w:rsid w:val="001B1B8A"/>
    <w:rsid w:val="001B2CB6"/>
    <w:rsid w:val="001B5823"/>
    <w:rsid w:val="001C18FB"/>
    <w:rsid w:val="001C20D1"/>
    <w:rsid w:val="001C6C42"/>
    <w:rsid w:val="001D0927"/>
    <w:rsid w:val="001D165D"/>
    <w:rsid w:val="001D47A8"/>
    <w:rsid w:val="001E02B7"/>
    <w:rsid w:val="001E2CBE"/>
    <w:rsid w:val="001E3A4A"/>
    <w:rsid w:val="001E3B45"/>
    <w:rsid w:val="001E5FC5"/>
    <w:rsid w:val="001E6323"/>
    <w:rsid w:val="001F2107"/>
    <w:rsid w:val="001F3BC7"/>
    <w:rsid w:val="001F582B"/>
    <w:rsid w:val="001F5C83"/>
    <w:rsid w:val="001F62DA"/>
    <w:rsid w:val="00200AD6"/>
    <w:rsid w:val="00202982"/>
    <w:rsid w:val="00203065"/>
    <w:rsid w:val="00204C61"/>
    <w:rsid w:val="00206618"/>
    <w:rsid w:val="00206936"/>
    <w:rsid w:val="00211D14"/>
    <w:rsid w:val="002128A8"/>
    <w:rsid w:val="00212CBE"/>
    <w:rsid w:val="00215913"/>
    <w:rsid w:val="00215E48"/>
    <w:rsid w:val="00216019"/>
    <w:rsid w:val="00223366"/>
    <w:rsid w:val="00225571"/>
    <w:rsid w:val="00227A45"/>
    <w:rsid w:val="00230516"/>
    <w:rsid w:val="00230878"/>
    <w:rsid w:val="00236DA3"/>
    <w:rsid w:val="002400B4"/>
    <w:rsid w:val="002412E8"/>
    <w:rsid w:val="00243F6F"/>
    <w:rsid w:val="002471BF"/>
    <w:rsid w:val="00251D04"/>
    <w:rsid w:val="002532ED"/>
    <w:rsid w:val="00256170"/>
    <w:rsid w:val="0025784E"/>
    <w:rsid w:val="002679A2"/>
    <w:rsid w:val="00267A72"/>
    <w:rsid w:val="00270728"/>
    <w:rsid w:val="0027254E"/>
    <w:rsid w:val="002769A1"/>
    <w:rsid w:val="002770EF"/>
    <w:rsid w:val="00281739"/>
    <w:rsid w:val="002848E4"/>
    <w:rsid w:val="00285E4C"/>
    <w:rsid w:val="00287453"/>
    <w:rsid w:val="00292901"/>
    <w:rsid w:val="002949F2"/>
    <w:rsid w:val="002963C4"/>
    <w:rsid w:val="002979C2"/>
    <w:rsid w:val="002A1629"/>
    <w:rsid w:val="002A2244"/>
    <w:rsid w:val="002A2C69"/>
    <w:rsid w:val="002A726D"/>
    <w:rsid w:val="002B0CBB"/>
    <w:rsid w:val="002B1F89"/>
    <w:rsid w:val="002B353A"/>
    <w:rsid w:val="002B66DA"/>
    <w:rsid w:val="002B7733"/>
    <w:rsid w:val="002C4095"/>
    <w:rsid w:val="002C5D85"/>
    <w:rsid w:val="002C6C43"/>
    <w:rsid w:val="002D6BA3"/>
    <w:rsid w:val="002D6C23"/>
    <w:rsid w:val="002E2217"/>
    <w:rsid w:val="002E241D"/>
    <w:rsid w:val="002F22C3"/>
    <w:rsid w:val="002F4350"/>
    <w:rsid w:val="002F6C5C"/>
    <w:rsid w:val="003066B7"/>
    <w:rsid w:val="00310B31"/>
    <w:rsid w:val="00312346"/>
    <w:rsid w:val="00312D4C"/>
    <w:rsid w:val="003155B1"/>
    <w:rsid w:val="00317710"/>
    <w:rsid w:val="003209E2"/>
    <w:rsid w:val="00321D49"/>
    <w:rsid w:val="003223B0"/>
    <w:rsid w:val="0032418F"/>
    <w:rsid w:val="00324ED0"/>
    <w:rsid w:val="00326458"/>
    <w:rsid w:val="00327CBC"/>
    <w:rsid w:val="00330647"/>
    <w:rsid w:val="00330971"/>
    <w:rsid w:val="0033220F"/>
    <w:rsid w:val="0033284F"/>
    <w:rsid w:val="0033329A"/>
    <w:rsid w:val="003360E1"/>
    <w:rsid w:val="00336680"/>
    <w:rsid w:val="00337915"/>
    <w:rsid w:val="0034060D"/>
    <w:rsid w:val="00343C05"/>
    <w:rsid w:val="0034510E"/>
    <w:rsid w:val="00347300"/>
    <w:rsid w:val="0035229F"/>
    <w:rsid w:val="00352738"/>
    <w:rsid w:val="00352C68"/>
    <w:rsid w:val="00353C39"/>
    <w:rsid w:val="00357008"/>
    <w:rsid w:val="003621F3"/>
    <w:rsid w:val="0036316D"/>
    <w:rsid w:val="00365345"/>
    <w:rsid w:val="00372CD2"/>
    <w:rsid w:val="00374881"/>
    <w:rsid w:val="00375C1F"/>
    <w:rsid w:val="003806CB"/>
    <w:rsid w:val="00387822"/>
    <w:rsid w:val="003907F6"/>
    <w:rsid w:val="00390FF4"/>
    <w:rsid w:val="00392B9B"/>
    <w:rsid w:val="00396A14"/>
    <w:rsid w:val="00396C1F"/>
    <w:rsid w:val="003A0962"/>
    <w:rsid w:val="003A0C1E"/>
    <w:rsid w:val="003A36CC"/>
    <w:rsid w:val="003A6FD8"/>
    <w:rsid w:val="003A7769"/>
    <w:rsid w:val="003B1B10"/>
    <w:rsid w:val="003B2974"/>
    <w:rsid w:val="003B3ECC"/>
    <w:rsid w:val="003B4AD9"/>
    <w:rsid w:val="003C1130"/>
    <w:rsid w:val="003C2C28"/>
    <w:rsid w:val="003C2E02"/>
    <w:rsid w:val="003C3719"/>
    <w:rsid w:val="003C382B"/>
    <w:rsid w:val="003C3F4E"/>
    <w:rsid w:val="003C5918"/>
    <w:rsid w:val="003C6A8D"/>
    <w:rsid w:val="003C700C"/>
    <w:rsid w:val="003C7AC1"/>
    <w:rsid w:val="003C7D4D"/>
    <w:rsid w:val="003C7DC0"/>
    <w:rsid w:val="003D0A79"/>
    <w:rsid w:val="003D176E"/>
    <w:rsid w:val="003D19A1"/>
    <w:rsid w:val="003D1E6F"/>
    <w:rsid w:val="003D3288"/>
    <w:rsid w:val="003D4EC3"/>
    <w:rsid w:val="003D58C7"/>
    <w:rsid w:val="003D6E87"/>
    <w:rsid w:val="003D7E83"/>
    <w:rsid w:val="003E0C60"/>
    <w:rsid w:val="003E4868"/>
    <w:rsid w:val="003E5C73"/>
    <w:rsid w:val="003E6AEA"/>
    <w:rsid w:val="003E6B1B"/>
    <w:rsid w:val="003F0586"/>
    <w:rsid w:val="003F2932"/>
    <w:rsid w:val="003F2D8A"/>
    <w:rsid w:val="003F52FB"/>
    <w:rsid w:val="003F5F20"/>
    <w:rsid w:val="00405901"/>
    <w:rsid w:val="00411805"/>
    <w:rsid w:val="0041184A"/>
    <w:rsid w:val="004218FB"/>
    <w:rsid w:val="0042574D"/>
    <w:rsid w:val="004261AE"/>
    <w:rsid w:val="004277E4"/>
    <w:rsid w:val="00427D17"/>
    <w:rsid w:val="00431A51"/>
    <w:rsid w:val="00433B69"/>
    <w:rsid w:val="0043559A"/>
    <w:rsid w:val="0043668A"/>
    <w:rsid w:val="00437AC3"/>
    <w:rsid w:val="0044013C"/>
    <w:rsid w:val="00442BBC"/>
    <w:rsid w:val="004434E5"/>
    <w:rsid w:val="00443BE0"/>
    <w:rsid w:val="0044622E"/>
    <w:rsid w:val="00447263"/>
    <w:rsid w:val="0045579F"/>
    <w:rsid w:val="00455F71"/>
    <w:rsid w:val="00461761"/>
    <w:rsid w:val="00462C15"/>
    <w:rsid w:val="00463CF8"/>
    <w:rsid w:val="004668AB"/>
    <w:rsid w:val="0046713C"/>
    <w:rsid w:val="0047019A"/>
    <w:rsid w:val="00474833"/>
    <w:rsid w:val="00475175"/>
    <w:rsid w:val="00475435"/>
    <w:rsid w:val="004756A4"/>
    <w:rsid w:val="00476C5A"/>
    <w:rsid w:val="004809CB"/>
    <w:rsid w:val="00481EE3"/>
    <w:rsid w:val="0048205D"/>
    <w:rsid w:val="004824E0"/>
    <w:rsid w:val="00485964"/>
    <w:rsid w:val="00485ED6"/>
    <w:rsid w:val="00487783"/>
    <w:rsid w:val="00487D58"/>
    <w:rsid w:val="004900CF"/>
    <w:rsid w:val="00494C38"/>
    <w:rsid w:val="00495ED1"/>
    <w:rsid w:val="00496EAA"/>
    <w:rsid w:val="004A1C2C"/>
    <w:rsid w:val="004A41D7"/>
    <w:rsid w:val="004A6E39"/>
    <w:rsid w:val="004A7885"/>
    <w:rsid w:val="004B044A"/>
    <w:rsid w:val="004B21BC"/>
    <w:rsid w:val="004B4F0E"/>
    <w:rsid w:val="004B529E"/>
    <w:rsid w:val="004B597C"/>
    <w:rsid w:val="004B5B7D"/>
    <w:rsid w:val="004B67B4"/>
    <w:rsid w:val="004C1D45"/>
    <w:rsid w:val="004C47C7"/>
    <w:rsid w:val="004C52E8"/>
    <w:rsid w:val="004C5A36"/>
    <w:rsid w:val="004C611D"/>
    <w:rsid w:val="004C65EA"/>
    <w:rsid w:val="004C6959"/>
    <w:rsid w:val="004C7FE5"/>
    <w:rsid w:val="004D1F34"/>
    <w:rsid w:val="004D2264"/>
    <w:rsid w:val="004D35D6"/>
    <w:rsid w:val="004D4C27"/>
    <w:rsid w:val="004D533C"/>
    <w:rsid w:val="004D5378"/>
    <w:rsid w:val="004D5A4E"/>
    <w:rsid w:val="004E4A5E"/>
    <w:rsid w:val="004F0883"/>
    <w:rsid w:val="004F284E"/>
    <w:rsid w:val="004F2BF7"/>
    <w:rsid w:val="004F78D2"/>
    <w:rsid w:val="00501280"/>
    <w:rsid w:val="00502EA8"/>
    <w:rsid w:val="00503EFA"/>
    <w:rsid w:val="005058F3"/>
    <w:rsid w:val="00510053"/>
    <w:rsid w:val="00514E9A"/>
    <w:rsid w:val="00516CAA"/>
    <w:rsid w:val="005171A7"/>
    <w:rsid w:val="00522205"/>
    <w:rsid w:val="00523CCE"/>
    <w:rsid w:val="00525C93"/>
    <w:rsid w:val="00527116"/>
    <w:rsid w:val="00527CE4"/>
    <w:rsid w:val="005302EF"/>
    <w:rsid w:val="00531290"/>
    <w:rsid w:val="00533011"/>
    <w:rsid w:val="005332AC"/>
    <w:rsid w:val="0053398B"/>
    <w:rsid w:val="00534100"/>
    <w:rsid w:val="0053651A"/>
    <w:rsid w:val="00536EEC"/>
    <w:rsid w:val="005414FD"/>
    <w:rsid w:val="00541D68"/>
    <w:rsid w:val="0054215C"/>
    <w:rsid w:val="00542EC1"/>
    <w:rsid w:val="00545D1A"/>
    <w:rsid w:val="00546210"/>
    <w:rsid w:val="0054797C"/>
    <w:rsid w:val="005512D7"/>
    <w:rsid w:val="0056477E"/>
    <w:rsid w:val="00564E1C"/>
    <w:rsid w:val="00565526"/>
    <w:rsid w:val="00570575"/>
    <w:rsid w:val="00570AAA"/>
    <w:rsid w:val="005741EF"/>
    <w:rsid w:val="00575AF3"/>
    <w:rsid w:val="00577753"/>
    <w:rsid w:val="00580004"/>
    <w:rsid w:val="0058012F"/>
    <w:rsid w:val="00580310"/>
    <w:rsid w:val="00581867"/>
    <w:rsid w:val="00581C4E"/>
    <w:rsid w:val="00582063"/>
    <w:rsid w:val="0058268F"/>
    <w:rsid w:val="005831AE"/>
    <w:rsid w:val="00586D9C"/>
    <w:rsid w:val="00586F9B"/>
    <w:rsid w:val="00587F1C"/>
    <w:rsid w:val="00591C1B"/>
    <w:rsid w:val="00591DA5"/>
    <w:rsid w:val="00595224"/>
    <w:rsid w:val="00597E14"/>
    <w:rsid w:val="005A1F76"/>
    <w:rsid w:val="005A2833"/>
    <w:rsid w:val="005A4802"/>
    <w:rsid w:val="005A6430"/>
    <w:rsid w:val="005A67C6"/>
    <w:rsid w:val="005B27B3"/>
    <w:rsid w:val="005B362C"/>
    <w:rsid w:val="005B54E4"/>
    <w:rsid w:val="005B5C32"/>
    <w:rsid w:val="005B7251"/>
    <w:rsid w:val="005C23AE"/>
    <w:rsid w:val="005D019E"/>
    <w:rsid w:val="005D3EF5"/>
    <w:rsid w:val="005D691D"/>
    <w:rsid w:val="005D6C52"/>
    <w:rsid w:val="005E2005"/>
    <w:rsid w:val="005E37CA"/>
    <w:rsid w:val="005E3E7F"/>
    <w:rsid w:val="005E4144"/>
    <w:rsid w:val="005E4BFB"/>
    <w:rsid w:val="005E5C71"/>
    <w:rsid w:val="005E6502"/>
    <w:rsid w:val="005E7245"/>
    <w:rsid w:val="005E7801"/>
    <w:rsid w:val="005F57FC"/>
    <w:rsid w:val="0060066D"/>
    <w:rsid w:val="00600BA9"/>
    <w:rsid w:val="00600E04"/>
    <w:rsid w:val="00602BC8"/>
    <w:rsid w:val="0060348C"/>
    <w:rsid w:val="006050D7"/>
    <w:rsid w:val="006075CF"/>
    <w:rsid w:val="006143C2"/>
    <w:rsid w:val="00614D0B"/>
    <w:rsid w:val="00617FB6"/>
    <w:rsid w:val="00621E83"/>
    <w:rsid w:val="006274DE"/>
    <w:rsid w:val="006322A9"/>
    <w:rsid w:val="00632D6D"/>
    <w:rsid w:val="006337F4"/>
    <w:rsid w:val="00634DD0"/>
    <w:rsid w:val="00636F39"/>
    <w:rsid w:val="006409C0"/>
    <w:rsid w:val="006416EA"/>
    <w:rsid w:val="00641DA1"/>
    <w:rsid w:val="00641DB3"/>
    <w:rsid w:val="00643700"/>
    <w:rsid w:val="00643A40"/>
    <w:rsid w:val="00644ECC"/>
    <w:rsid w:val="00651663"/>
    <w:rsid w:val="00651840"/>
    <w:rsid w:val="00657AC9"/>
    <w:rsid w:val="00660C08"/>
    <w:rsid w:val="00660F6D"/>
    <w:rsid w:val="006614EC"/>
    <w:rsid w:val="006635A0"/>
    <w:rsid w:val="006638EF"/>
    <w:rsid w:val="00667946"/>
    <w:rsid w:val="00667CCD"/>
    <w:rsid w:val="00670D9E"/>
    <w:rsid w:val="00670F35"/>
    <w:rsid w:val="006739C8"/>
    <w:rsid w:val="00673ED4"/>
    <w:rsid w:val="00674399"/>
    <w:rsid w:val="006773AF"/>
    <w:rsid w:val="00681E25"/>
    <w:rsid w:val="006857D9"/>
    <w:rsid w:val="00693003"/>
    <w:rsid w:val="00693310"/>
    <w:rsid w:val="00693A89"/>
    <w:rsid w:val="006945C5"/>
    <w:rsid w:val="00695465"/>
    <w:rsid w:val="006A1D3C"/>
    <w:rsid w:val="006A35BA"/>
    <w:rsid w:val="006A4AAB"/>
    <w:rsid w:val="006A4B16"/>
    <w:rsid w:val="006A684A"/>
    <w:rsid w:val="006A70DE"/>
    <w:rsid w:val="006B2F5A"/>
    <w:rsid w:val="006B3C7A"/>
    <w:rsid w:val="006B4B68"/>
    <w:rsid w:val="006B514A"/>
    <w:rsid w:val="006B677B"/>
    <w:rsid w:val="006B6A22"/>
    <w:rsid w:val="006C05F0"/>
    <w:rsid w:val="006C28FF"/>
    <w:rsid w:val="006C5CBD"/>
    <w:rsid w:val="006C7181"/>
    <w:rsid w:val="006C7989"/>
    <w:rsid w:val="006D155E"/>
    <w:rsid w:val="006D1C25"/>
    <w:rsid w:val="006D4BD3"/>
    <w:rsid w:val="006D7C59"/>
    <w:rsid w:val="006E0BDC"/>
    <w:rsid w:val="006E1DE0"/>
    <w:rsid w:val="006E2624"/>
    <w:rsid w:val="006E4DFE"/>
    <w:rsid w:val="006F3D20"/>
    <w:rsid w:val="006F43FF"/>
    <w:rsid w:val="006F4C1B"/>
    <w:rsid w:val="006F51DA"/>
    <w:rsid w:val="006F6501"/>
    <w:rsid w:val="006F6B37"/>
    <w:rsid w:val="006F7645"/>
    <w:rsid w:val="006F7DF6"/>
    <w:rsid w:val="00701BBF"/>
    <w:rsid w:val="00703D79"/>
    <w:rsid w:val="00710548"/>
    <w:rsid w:val="00713669"/>
    <w:rsid w:val="00713E60"/>
    <w:rsid w:val="00714AA4"/>
    <w:rsid w:val="00715852"/>
    <w:rsid w:val="00715A65"/>
    <w:rsid w:val="00717162"/>
    <w:rsid w:val="00720E09"/>
    <w:rsid w:val="007252C2"/>
    <w:rsid w:val="007272BD"/>
    <w:rsid w:val="00731D35"/>
    <w:rsid w:val="00737051"/>
    <w:rsid w:val="0074134C"/>
    <w:rsid w:val="00744EE8"/>
    <w:rsid w:val="007459C5"/>
    <w:rsid w:val="0074618D"/>
    <w:rsid w:val="00746F18"/>
    <w:rsid w:val="00747597"/>
    <w:rsid w:val="00750597"/>
    <w:rsid w:val="00751443"/>
    <w:rsid w:val="00755531"/>
    <w:rsid w:val="00755B13"/>
    <w:rsid w:val="00760ADA"/>
    <w:rsid w:val="00760F81"/>
    <w:rsid w:val="00762F38"/>
    <w:rsid w:val="00762F52"/>
    <w:rsid w:val="007633FD"/>
    <w:rsid w:val="00763DBE"/>
    <w:rsid w:val="00764D00"/>
    <w:rsid w:val="0076626E"/>
    <w:rsid w:val="0076642B"/>
    <w:rsid w:val="007669CF"/>
    <w:rsid w:val="00773176"/>
    <w:rsid w:val="00775929"/>
    <w:rsid w:val="0078152F"/>
    <w:rsid w:val="0078324B"/>
    <w:rsid w:val="0078336C"/>
    <w:rsid w:val="00785749"/>
    <w:rsid w:val="0078746E"/>
    <w:rsid w:val="00791E27"/>
    <w:rsid w:val="00792497"/>
    <w:rsid w:val="00794DAF"/>
    <w:rsid w:val="00795A9B"/>
    <w:rsid w:val="00796711"/>
    <w:rsid w:val="00797E57"/>
    <w:rsid w:val="007A3E35"/>
    <w:rsid w:val="007A6CD5"/>
    <w:rsid w:val="007A7C92"/>
    <w:rsid w:val="007B32A7"/>
    <w:rsid w:val="007B73F2"/>
    <w:rsid w:val="007B7D26"/>
    <w:rsid w:val="007B7F56"/>
    <w:rsid w:val="007C0869"/>
    <w:rsid w:val="007C4227"/>
    <w:rsid w:val="007C5BF3"/>
    <w:rsid w:val="007D1DC1"/>
    <w:rsid w:val="007D347B"/>
    <w:rsid w:val="007D3A0C"/>
    <w:rsid w:val="007D5909"/>
    <w:rsid w:val="007D5F49"/>
    <w:rsid w:val="007D6F0D"/>
    <w:rsid w:val="007E3863"/>
    <w:rsid w:val="007E5F5E"/>
    <w:rsid w:val="007E6DBE"/>
    <w:rsid w:val="007E729A"/>
    <w:rsid w:val="007F07A2"/>
    <w:rsid w:val="007F1789"/>
    <w:rsid w:val="007F28CF"/>
    <w:rsid w:val="007F7D63"/>
    <w:rsid w:val="0080002E"/>
    <w:rsid w:val="00800858"/>
    <w:rsid w:val="00800FD8"/>
    <w:rsid w:val="008025CE"/>
    <w:rsid w:val="0080380B"/>
    <w:rsid w:val="008054FF"/>
    <w:rsid w:val="008157BC"/>
    <w:rsid w:val="0081737B"/>
    <w:rsid w:val="008230DC"/>
    <w:rsid w:val="008252EC"/>
    <w:rsid w:val="008272E4"/>
    <w:rsid w:val="00831D53"/>
    <w:rsid w:val="00841DD6"/>
    <w:rsid w:val="00847B7E"/>
    <w:rsid w:val="0085797F"/>
    <w:rsid w:val="00861D63"/>
    <w:rsid w:val="0086499A"/>
    <w:rsid w:val="00864C73"/>
    <w:rsid w:val="00870720"/>
    <w:rsid w:val="00871D17"/>
    <w:rsid w:val="0087689E"/>
    <w:rsid w:val="008778B1"/>
    <w:rsid w:val="00880BB4"/>
    <w:rsid w:val="00883B14"/>
    <w:rsid w:val="00890722"/>
    <w:rsid w:val="00890E79"/>
    <w:rsid w:val="008A0D92"/>
    <w:rsid w:val="008A20F9"/>
    <w:rsid w:val="008A45BF"/>
    <w:rsid w:val="008B0861"/>
    <w:rsid w:val="008B3C64"/>
    <w:rsid w:val="008B5BF8"/>
    <w:rsid w:val="008B6E9A"/>
    <w:rsid w:val="008B7E19"/>
    <w:rsid w:val="008C190C"/>
    <w:rsid w:val="008C2999"/>
    <w:rsid w:val="008C3372"/>
    <w:rsid w:val="008C3567"/>
    <w:rsid w:val="008C5836"/>
    <w:rsid w:val="008D656D"/>
    <w:rsid w:val="008D6F50"/>
    <w:rsid w:val="008E2504"/>
    <w:rsid w:val="008E263F"/>
    <w:rsid w:val="008E3819"/>
    <w:rsid w:val="008E4200"/>
    <w:rsid w:val="008E7DA1"/>
    <w:rsid w:val="008F0237"/>
    <w:rsid w:val="008F2701"/>
    <w:rsid w:val="008F32F0"/>
    <w:rsid w:val="008F5F1F"/>
    <w:rsid w:val="00901C77"/>
    <w:rsid w:val="00903266"/>
    <w:rsid w:val="0090710D"/>
    <w:rsid w:val="0090792E"/>
    <w:rsid w:val="0091349D"/>
    <w:rsid w:val="00913838"/>
    <w:rsid w:val="009141C9"/>
    <w:rsid w:val="00914847"/>
    <w:rsid w:val="00915669"/>
    <w:rsid w:val="00915AE2"/>
    <w:rsid w:val="00915B83"/>
    <w:rsid w:val="00921D5E"/>
    <w:rsid w:val="00923B88"/>
    <w:rsid w:val="0093174B"/>
    <w:rsid w:val="00932369"/>
    <w:rsid w:val="009336F0"/>
    <w:rsid w:val="00933EE2"/>
    <w:rsid w:val="00934541"/>
    <w:rsid w:val="0094202B"/>
    <w:rsid w:val="009438C1"/>
    <w:rsid w:val="00945900"/>
    <w:rsid w:val="00947460"/>
    <w:rsid w:val="0095191C"/>
    <w:rsid w:val="00953E97"/>
    <w:rsid w:val="00953F0D"/>
    <w:rsid w:val="00954D7E"/>
    <w:rsid w:val="0095708F"/>
    <w:rsid w:val="00957D3E"/>
    <w:rsid w:val="0096033C"/>
    <w:rsid w:val="00960783"/>
    <w:rsid w:val="00966816"/>
    <w:rsid w:val="00970E81"/>
    <w:rsid w:val="00970FD2"/>
    <w:rsid w:val="00971429"/>
    <w:rsid w:val="00971473"/>
    <w:rsid w:val="00971BDA"/>
    <w:rsid w:val="00972EE1"/>
    <w:rsid w:val="009738BD"/>
    <w:rsid w:val="009744AF"/>
    <w:rsid w:val="00982095"/>
    <w:rsid w:val="0098240B"/>
    <w:rsid w:val="00983245"/>
    <w:rsid w:val="00984F81"/>
    <w:rsid w:val="0099220F"/>
    <w:rsid w:val="00992222"/>
    <w:rsid w:val="0099459D"/>
    <w:rsid w:val="00994ADC"/>
    <w:rsid w:val="00994E7A"/>
    <w:rsid w:val="00995734"/>
    <w:rsid w:val="009960BA"/>
    <w:rsid w:val="009963C5"/>
    <w:rsid w:val="009965EE"/>
    <w:rsid w:val="00997B16"/>
    <w:rsid w:val="009A0E11"/>
    <w:rsid w:val="009A25E0"/>
    <w:rsid w:val="009A42AE"/>
    <w:rsid w:val="009A5256"/>
    <w:rsid w:val="009B496E"/>
    <w:rsid w:val="009B50F9"/>
    <w:rsid w:val="009C326C"/>
    <w:rsid w:val="009C3445"/>
    <w:rsid w:val="009C580A"/>
    <w:rsid w:val="009C70B4"/>
    <w:rsid w:val="009D2334"/>
    <w:rsid w:val="009D3069"/>
    <w:rsid w:val="009D434E"/>
    <w:rsid w:val="009D5CF4"/>
    <w:rsid w:val="009E0125"/>
    <w:rsid w:val="009E1F81"/>
    <w:rsid w:val="009E31AD"/>
    <w:rsid w:val="009E3536"/>
    <w:rsid w:val="009E5343"/>
    <w:rsid w:val="009E7C04"/>
    <w:rsid w:val="009F0726"/>
    <w:rsid w:val="009F2E9A"/>
    <w:rsid w:val="009F4A77"/>
    <w:rsid w:val="009F51C1"/>
    <w:rsid w:val="009F676A"/>
    <w:rsid w:val="009F7AB0"/>
    <w:rsid w:val="009F7C3E"/>
    <w:rsid w:val="00A01001"/>
    <w:rsid w:val="00A01335"/>
    <w:rsid w:val="00A027A6"/>
    <w:rsid w:val="00A0286F"/>
    <w:rsid w:val="00A02E14"/>
    <w:rsid w:val="00A0375A"/>
    <w:rsid w:val="00A070CE"/>
    <w:rsid w:val="00A07ECF"/>
    <w:rsid w:val="00A10CF9"/>
    <w:rsid w:val="00A120BD"/>
    <w:rsid w:val="00A12EA1"/>
    <w:rsid w:val="00A16EE0"/>
    <w:rsid w:val="00A17A02"/>
    <w:rsid w:val="00A25074"/>
    <w:rsid w:val="00A25490"/>
    <w:rsid w:val="00A25CAF"/>
    <w:rsid w:val="00A26E27"/>
    <w:rsid w:val="00A31CA9"/>
    <w:rsid w:val="00A32B03"/>
    <w:rsid w:val="00A36908"/>
    <w:rsid w:val="00A37A0A"/>
    <w:rsid w:val="00A421D0"/>
    <w:rsid w:val="00A4256B"/>
    <w:rsid w:val="00A4274F"/>
    <w:rsid w:val="00A45758"/>
    <w:rsid w:val="00A47875"/>
    <w:rsid w:val="00A47CB5"/>
    <w:rsid w:val="00A52265"/>
    <w:rsid w:val="00A52377"/>
    <w:rsid w:val="00A527A1"/>
    <w:rsid w:val="00A54D5B"/>
    <w:rsid w:val="00A5684A"/>
    <w:rsid w:val="00A5793D"/>
    <w:rsid w:val="00A63651"/>
    <w:rsid w:val="00A64FC2"/>
    <w:rsid w:val="00A67781"/>
    <w:rsid w:val="00A70A7C"/>
    <w:rsid w:val="00A756BE"/>
    <w:rsid w:val="00A75E03"/>
    <w:rsid w:val="00A77364"/>
    <w:rsid w:val="00A773F4"/>
    <w:rsid w:val="00A801F2"/>
    <w:rsid w:val="00A8111E"/>
    <w:rsid w:val="00A81584"/>
    <w:rsid w:val="00A82AFF"/>
    <w:rsid w:val="00A83698"/>
    <w:rsid w:val="00A84F12"/>
    <w:rsid w:val="00A86908"/>
    <w:rsid w:val="00A871FD"/>
    <w:rsid w:val="00A96D37"/>
    <w:rsid w:val="00A976AE"/>
    <w:rsid w:val="00A977E1"/>
    <w:rsid w:val="00AA1773"/>
    <w:rsid w:val="00AA1F18"/>
    <w:rsid w:val="00AA2233"/>
    <w:rsid w:val="00AA2E3F"/>
    <w:rsid w:val="00AA3050"/>
    <w:rsid w:val="00AA3E44"/>
    <w:rsid w:val="00AA44F1"/>
    <w:rsid w:val="00AA7FBC"/>
    <w:rsid w:val="00AB0A74"/>
    <w:rsid w:val="00AB1E67"/>
    <w:rsid w:val="00AB3253"/>
    <w:rsid w:val="00AB32A2"/>
    <w:rsid w:val="00AB6CA2"/>
    <w:rsid w:val="00AC0951"/>
    <w:rsid w:val="00AC0BA2"/>
    <w:rsid w:val="00AC1CD1"/>
    <w:rsid w:val="00AC79F3"/>
    <w:rsid w:val="00AC7DDE"/>
    <w:rsid w:val="00AD0CC9"/>
    <w:rsid w:val="00AD196E"/>
    <w:rsid w:val="00AD336C"/>
    <w:rsid w:val="00AD4AC4"/>
    <w:rsid w:val="00AD5705"/>
    <w:rsid w:val="00AD5EF8"/>
    <w:rsid w:val="00AD6BCE"/>
    <w:rsid w:val="00AE2C96"/>
    <w:rsid w:val="00AE2CF4"/>
    <w:rsid w:val="00AE5A01"/>
    <w:rsid w:val="00AF3ED6"/>
    <w:rsid w:val="00AF54AD"/>
    <w:rsid w:val="00AF652C"/>
    <w:rsid w:val="00B013FD"/>
    <w:rsid w:val="00B0668A"/>
    <w:rsid w:val="00B06E6B"/>
    <w:rsid w:val="00B10229"/>
    <w:rsid w:val="00B11CB2"/>
    <w:rsid w:val="00B126E4"/>
    <w:rsid w:val="00B14063"/>
    <w:rsid w:val="00B14F48"/>
    <w:rsid w:val="00B15172"/>
    <w:rsid w:val="00B16D8D"/>
    <w:rsid w:val="00B2167D"/>
    <w:rsid w:val="00B217B1"/>
    <w:rsid w:val="00B247E0"/>
    <w:rsid w:val="00B24A9C"/>
    <w:rsid w:val="00B276E0"/>
    <w:rsid w:val="00B307C2"/>
    <w:rsid w:val="00B4467A"/>
    <w:rsid w:val="00B44BC4"/>
    <w:rsid w:val="00B52BD3"/>
    <w:rsid w:val="00B53FDB"/>
    <w:rsid w:val="00B54F1A"/>
    <w:rsid w:val="00B55047"/>
    <w:rsid w:val="00B552CD"/>
    <w:rsid w:val="00B5600A"/>
    <w:rsid w:val="00B6093A"/>
    <w:rsid w:val="00B60B2D"/>
    <w:rsid w:val="00B623BF"/>
    <w:rsid w:val="00B65DDB"/>
    <w:rsid w:val="00B75C5A"/>
    <w:rsid w:val="00B76DC7"/>
    <w:rsid w:val="00B8371D"/>
    <w:rsid w:val="00B83BE4"/>
    <w:rsid w:val="00B8511A"/>
    <w:rsid w:val="00B91613"/>
    <w:rsid w:val="00B917FB"/>
    <w:rsid w:val="00B95EB6"/>
    <w:rsid w:val="00B974E7"/>
    <w:rsid w:val="00BA1337"/>
    <w:rsid w:val="00BA2351"/>
    <w:rsid w:val="00BA4028"/>
    <w:rsid w:val="00BA46C3"/>
    <w:rsid w:val="00BA553A"/>
    <w:rsid w:val="00BB3B7B"/>
    <w:rsid w:val="00BB498C"/>
    <w:rsid w:val="00BB4EBC"/>
    <w:rsid w:val="00BC0D38"/>
    <w:rsid w:val="00BC227E"/>
    <w:rsid w:val="00BC4DA2"/>
    <w:rsid w:val="00BC6C47"/>
    <w:rsid w:val="00BC71C8"/>
    <w:rsid w:val="00BC72D0"/>
    <w:rsid w:val="00BC7EBE"/>
    <w:rsid w:val="00BD3ACA"/>
    <w:rsid w:val="00BD5D36"/>
    <w:rsid w:val="00BD623C"/>
    <w:rsid w:val="00BD6A9D"/>
    <w:rsid w:val="00BE0CFD"/>
    <w:rsid w:val="00BE36E8"/>
    <w:rsid w:val="00BE51D9"/>
    <w:rsid w:val="00BE77E9"/>
    <w:rsid w:val="00BF3242"/>
    <w:rsid w:val="00BF3E62"/>
    <w:rsid w:val="00BF51F3"/>
    <w:rsid w:val="00BF5F67"/>
    <w:rsid w:val="00C01AAA"/>
    <w:rsid w:val="00C035E4"/>
    <w:rsid w:val="00C063B7"/>
    <w:rsid w:val="00C07BD0"/>
    <w:rsid w:val="00C107B9"/>
    <w:rsid w:val="00C11BEB"/>
    <w:rsid w:val="00C12682"/>
    <w:rsid w:val="00C14E4C"/>
    <w:rsid w:val="00C15605"/>
    <w:rsid w:val="00C15BD9"/>
    <w:rsid w:val="00C16D59"/>
    <w:rsid w:val="00C23912"/>
    <w:rsid w:val="00C25AC8"/>
    <w:rsid w:val="00C322E3"/>
    <w:rsid w:val="00C33622"/>
    <w:rsid w:val="00C36018"/>
    <w:rsid w:val="00C37AA4"/>
    <w:rsid w:val="00C428E4"/>
    <w:rsid w:val="00C42CE4"/>
    <w:rsid w:val="00C466B2"/>
    <w:rsid w:val="00C46A5B"/>
    <w:rsid w:val="00C475A7"/>
    <w:rsid w:val="00C47663"/>
    <w:rsid w:val="00C47F14"/>
    <w:rsid w:val="00C5077A"/>
    <w:rsid w:val="00C51D82"/>
    <w:rsid w:val="00C53BFB"/>
    <w:rsid w:val="00C61770"/>
    <w:rsid w:val="00C624AE"/>
    <w:rsid w:val="00C62505"/>
    <w:rsid w:val="00C67EE4"/>
    <w:rsid w:val="00C70447"/>
    <w:rsid w:val="00C70B07"/>
    <w:rsid w:val="00C70C37"/>
    <w:rsid w:val="00C75FC1"/>
    <w:rsid w:val="00C76E21"/>
    <w:rsid w:val="00C86B46"/>
    <w:rsid w:val="00C86EA8"/>
    <w:rsid w:val="00C870B3"/>
    <w:rsid w:val="00C90220"/>
    <w:rsid w:val="00C94C33"/>
    <w:rsid w:val="00C970AE"/>
    <w:rsid w:val="00CA004E"/>
    <w:rsid w:val="00CA1F60"/>
    <w:rsid w:val="00CA28D9"/>
    <w:rsid w:val="00CA384D"/>
    <w:rsid w:val="00CA48F7"/>
    <w:rsid w:val="00CA4E4B"/>
    <w:rsid w:val="00CA5844"/>
    <w:rsid w:val="00CA76A7"/>
    <w:rsid w:val="00CB0062"/>
    <w:rsid w:val="00CB1BDC"/>
    <w:rsid w:val="00CB227D"/>
    <w:rsid w:val="00CB2518"/>
    <w:rsid w:val="00CB6642"/>
    <w:rsid w:val="00CC0164"/>
    <w:rsid w:val="00CC1261"/>
    <w:rsid w:val="00CC1412"/>
    <w:rsid w:val="00CC1F2B"/>
    <w:rsid w:val="00CC589F"/>
    <w:rsid w:val="00CC5C52"/>
    <w:rsid w:val="00CC5CFE"/>
    <w:rsid w:val="00CC6A73"/>
    <w:rsid w:val="00CD0F0A"/>
    <w:rsid w:val="00CD11FF"/>
    <w:rsid w:val="00CD326B"/>
    <w:rsid w:val="00CD5C7F"/>
    <w:rsid w:val="00CD6646"/>
    <w:rsid w:val="00CD6CEF"/>
    <w:rsid w:val="00CD6F70"/>
    <w:rsid w:val="00CD79C1"/>
    <w:rsid w:val="00CE263C"/>
    <w:rsid w:val="00CE3BC5"/>
    <w:rsid w:val="00CE48FE"/>
    <w:rsid w:val="00CE6038"/>
    <w:rsid w:val="00CE7E8E"/>
    <w:rsid w:val="00CF057C"/>
    <w:rsid w:val="00CF0702"/>
    <w:rsid w:val="00CF1F74"/>
    <w:rsid w:val="00CF6738"/>
    <w:rsid w:val="00D00330"/>
    <w:rsid w:val="00D01457"/>
    <w:rsid w:val="00D0312D"/>
    <w:rsid w:val="00D056E5"/>
    <w:rsid w:val="00D068AB"/>
    <w:rsid w:val="00D109F4"/>
    <w:rsid w:val="00D11E06"/>
    <w:rsid w:val="00D13B2C"/>
    <w:rsid w:val="00D15344"/>
    <w:rsid w:val="00D16BC0"/>
    <w:rsid w:val="00D17170"/>
    <w:rsid w:val="00D17E5B"/>
    <w:rsid w:val="00D20497"/>
    <w:rsid w:val="00D2470C"/>
    <w:rsid w:val="00D27727"/>
    <w:rsid w:val="00D4086D"/>
    <w:rsid w:val="00D42248"/>
    <w:rsid w:val="00D4253A"/>
    <w:rsid w:val="00D4322A"/>
    <w:rsid w:val="00D4489C"/>
    <w:rsid w:val="00D47A3B"/>
    <w:rsid w:val="00D47A78"/>
    <w:rsid w:val="00D52596"/>
    <w:rsid w:val="00D55220"/>
    <w:rsid w:val="00D57F2E"/>
    <w:rsid w:val="00D602C6"/>
    <w:rsid w:val="00D60A3F"/>
    <w:rsid w:val="00D62DD2"/>
    <w:rsid w:val="00D6359B"/>
    <w:rsid w:val="00D7074A"/>
    <w:rsid w:val="00D72007"/>
    <w:rsid w:val="00D72075"/>
    <w:rsid w:val="00D7329F"/>
    <w:rsid w:val="00D75DC0"/>
    <w:rsid w:val="00D76BA9"/>
    <w:rsid w:val="00D837DF"/>
    <w:rsid w:val="00D83CB8"/>
    <w:rsid w:val="00D8506F"/>
    <w:rsid w:val="00D85288"/>
    <w:rsid w:val="00D85DBC"/>
    <w:rsid w:val="00DA227E"/>
    <w:rsid w:val="00DA28D7"/>
    <w:rsid w:val="00DA4028"/>
    <w:rsid w:val="00DA637D"/>
    <w:rsid w:val="00DB4A70"/>
    <w:rsid w:val="00DC0D49"/>
    <w:rsid w:val="00DC152F"/>
    <w:rsid w:val="00DC1BEB"/>
    <w:rsid w:val="00DC2A02"/>
    <w:rsid w:val="00DC474B"/>
    <w:rsid w:val="00DC505C"/>
    <w:rsid w:val="00DC5C8A"/>
    <w:rsid w:val="00DD0183"/>
    <w:rsid w:val="00DD0848"/>
    <w:rsid w:val="00DD1E1B"/>
    <w:rsid w:val="00DD207A"/>
    <w:rsid w:val="00DE14C5"/>
    <w:rsid w:val="00DE1D95"/>
    <w:rsid w:val="00DE5551"/>
    <w:rsid w:val="00DF4DB4"/>
    <w:rsid w:val="00E00720"/>
    <w:rsid w:val="00E02350"/>
    <w:rsid w:val="00E037C1"/>
    <w:rsid w:val="00E10E57"/>
    <w:rsid w:val="00E13F82"/>
    <w:rsid w:val="00E17AE9"/>
    <w:rsid w:val="00E203E2"/>
    <w:rsid w:val="00E203F9"/>
    <w:rsid w:val="00E23BF4"/>
    <w:rsid w:val="00E26328"/>
    <w:rsid w:val="00E26483"/>
    <w:rsid w:val="00E307E3"/>
    <w:rsid w:val="00E32F9F"/>
    <w:rsid w:val="00E345C1"/>
    <w:rsid w:val="00E35B8C"/>
    <w:rsid w:val="00E363E6"/>
    <w:rsid w:val="00E3717E"/>
    <w:rsid w:val="00E41564"/>
    <w:rsid w:val="00E43E4C"/>
    <w:rsid w:val="00E4410A"/>
    <w:rsid w:val="00E441E6"/>
    <w:rsid w:val="00E44C8F"/>
    <w:rsid w:val="00E50A30"/>
    <w:rsid w:val="00E518F6"/>
    <w:rsid w:val="00E51AE0"/>
    <w:rsid w:val="00E52215"/>
    <w:rsid w:val="00E54C02"/>
    <w:rsid w:val="00E617EF"/>
    <w:rsid w:val="00E619F7"/>
    <w:rsid w:val="00E67B63"/>
    <w:rsid w:val="00E709DA"/>
    <w:rsid w:val="00E82DA3"/>
    <w:rsid w:val="00E82E72"/>
    <w:rsid w:val="00E87E3F"/>
    <w:rsid w:val="00E9078E"/>
    <w:rsid w:val="00E90C5E"/>
    <w:rsid w:val="00E96A6A"/>
    <w:rsid w:val="00E97CE9"/>
    <w:rsid w:val="00E97D0C"/>
    <w:rsid w:val="00EA097D"/>
    <w:rsid w:val="00EA0A15"/>
    <w:rsid w:val="00EA2A1C"/>
    <w:rsid w:val="00EA363B"/>
    <w:rsid w:val="00EB044B"/>
    <w:rsid w:val="00EB1CC6"/>
    <w:rsid w:val="00EB3A7F"/>
    <w:rsid w:val="00EB3B80"/>
    <w:rsid w:val="00EB4CC8"/>
    <w:rsid w:val="00EB7B13"/>
    <w:rsid w:val="00EC1A70"/>
    <w:rsid w:val="00EC3045"/>
    <w:rsid w:val="00EC61B0"/>
    <w:rsid w:val="00EC6B06"/>
    <w:rsid w:val="00EC7492"/>
    <w:rsid w:val="00ED4E66"/>
    <w:rsid w:val="00ED5BA2"/>
    <w:rsid w:val="00ED6330"/>
    <w:rsid w:val="00ED6C31"/>
    <w:rsid w:val="00ED6EF1"/>
    <w:rsid w:val="00ED7584"/>
    <w:rsid w:val="00ED7690"/>
    <w:rsid w:val="00EE01CC"/>
    <w:rsid w:val="00EE168D"/>
    <w:rsid w:val="00EE272A"/>
    <w:rsid w:val="00EE5430"/>
    <w:rsid w:val="00EE5E98"/>
    <w:rsid w:val="00EF2A8D"/>
    <w:rsid w:val="00EF3A3A"/>
    <w:rsid w:val="00EF50F1"/>
    <w:rsid w:val="00F003A6"/>
    <w:rsid w:val="00F00A4E"/>
    <w:rsid w:val="00F0120A"/>
    <w:rsid w:val="00F037C0"/>
    <w:rsid w:val="00F04806"/>
    <w:rsid w:val="00F05707"/>
    <w:rsid w:val="00F05E53"/>
    <w:rsid w:val="00F1088E"/>
    <w:rsid w:val="00F125B0"/>
    <w:rsid w:val="00F13109"/>
    <w:rsid w:val="00F210AC"/>
    <w:rsid w:val="00F230E7"/>
    <w:rsid w:val="00F2415D"/>
    <w:rsid w:val="00F25300"/>
    <w:rsid w:val="00F25E57"/>
    <w:rsid w:val="00F27A41"/>
    <w:rsid w:val="00F302C7"/>
    <w:rsid w:val="00F30D65"/>
    <w:rsid w:val="00F31B0C"/>
    <w:rsid w:val="00F32922"/>
    <w:rsid w:val="00F36360"/>
    <w:rsid w:val="00F37412"/>
    <w:rsid w:val="00F41917"/>
    <w:rsid w:val="00F43047"/>
    <w:rsid w:val="00F467D5"/>
    <w:rsid w:val="00F47A7E"/>
    <w:rsid w:val="00F502C4"/>
    <w:rsid w:val="00F5350B"/>
    <w:rsid w:val="00F558D5"/>
    <w:rsid w:val="00F60B69"/>
    <w:rsid w:val="00F6752C"/>
    <w:rsid w:val="00F675C7"/>
    <w:rsid w:val="00F707BD"/>
    <w:rsid w:val="00F72A73"/>
    <w:rsid w:val="00F74A47"/>
    <w:rsid w:val="00F8031E"/>
    <w:rsid w:val="00F8089D"/>
    <w:rsid w:val="00F9195B"/>
    <w:rsid w:val="00F933C7"/>
    <w:rsid w:val="00F944BE"/>
    <w:rsid w:val="00F9588C"/>
    <w:rsid w:val="00F95C4B"/>
    <w:rsid w:val="00FA193F"/>
    <w:rsid w:val="00FA2260"/>
    <w:rsid w:val="00FA3D0F"/>
    <w:rsid w:val="00FB18E9"/>
    <w:rsid w:val="00FB23E1"/>
    <w:rsid w:val="00FB3CE2"/>
    <w:rsid w:val="00FB5109"/>
    <w:rsid w:val="00FB6358"/>
    <w:rsid w:val="00FB6E73"/>
    <w:rsid w:val="00FC1482"/>
    <w:rsid w:val="00FC152E"/>
    <w:rsid w:val="00FC553B"/>
    <w:rsid w:val="00FC75B1"/>
    <w:rsid w:val="00FC7B08"/>
    <w:rsid w:val="00FD2D4C"/>
    <w:rsid w:val="00FD36F8"/>
    <w:rsid w:val="00FD686C"/>
    <w:rsid w:val="00FD6E57"/>
    <w:rsid w:val="00FE48B5"/>
    <w:rsid w:val="00FE49B0"/>
    <w:rsid w:val="00FE5428"/>
    <w:rsid w:val="00FF05BC"/>
    <w:rsid w:val="00FF0FA9"/>
    <w:rsid w:val="00FF32B2"/>
    <w:rsid w:val="00FF548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14:docId w14:val="200F0D62"/>
  <w15:docId w15:val="{C7038846-12A3-473E-BD48-2BF90EFA1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0A74"/>
  </w:style>
  <w:style w:type="paragraph" w:styleId="Ttulo1">
    <w:name w:val="heading 1"/>
    <w:basedOn w:val="Normal"/>
    <w:next w:val="Normal"/>
    <w:link w:val="Ttulo1Char"/>
    <w:uiPriority w:val="99"/>
    <w:qFormat/>
    <w:rsid w:val="00D15344"/>
    <w:pPr>
      <w:keepNext/>
      <w:ind w:left="708"/>
      <w:outlineLvl w:val="0"/>
    </w:pPr>
    <w:rPr>
      <w:u w:val="single"/>
    </w:rPr>
  </w:style>
  <w:style w:type="paragraph" w:styleId="Ttulo2">
    <w:name w:val="heading 2"/>
    <w:basedOn w:val="Normal"/>
    <w:next w:val="Normal"/>
    <w:link w:val="Ttulo2Char"/>
    <w:uiPriority w:val="99"/>
    <w:qFormat/>
    <w:rsid w:val="00D15344"/>
    <w:pPr>
      <w:keepNext/>
      <w:jc w:val="center"/>
      <w:outlineLvl w:val="1"/>
    </w:pPr>
    <w:rPr>
      <w:rFonts w:eastAsia="Batang"/>
      <w:i/>
      <w:iCs/>
      <w:color w:val="000000"/>
      <w:sz w:val="24"/>
      <w:szCs w:val="24"/>
    </w:rPr>
  </w:style>
  <w:style w:type="paragraph" w:styleId="Ttulo3">
    <w:name w:val="heading 3"/>
    <w:basedOn w:val="Normal"/>
    <w:next w:val="Normal"/>
    <w:link w:val="Ttulo3Char"/>
    <w:uiPriority w:val="99"/>
    <w:qFormat/>
    <w:rsid w:val="00D15344"/>
    <w:pPr>
      <w:keepNext/>
      <w:ind w:left="708" w:firstLine="708"/>
      <w:jc w:val="both"/>
      <w:outlineLvl w:val="2"/>
    </w:pPr>
    <w:rPr>
      <w:rFonts w:eastAsia="Batang"/>
      <w:sz w:val="24"/>
      <w:szCs w:val="24"/>
    </w:rPr>
  </w:style>
  <w:style w:type="paragraph" w:styleId="Ttulo6">
    <w:name w:val="heading 6"/>
    <w:basedOn w:val="Normal"/>
    <w:next w:val="Normal"/>
    <w:link w:val="Ttulo6Char"/>
    <w:semiHidden/>
    <w:unhideWhenUsed/>
    <w:qFormat/>
    <w:locked/>
    <w:rsid w:val="009963C5"/>
    <w:pPr>
      <w:spacing w:before="240" w:after="60"/>
      <w:outlineLvl w:val="5"/>
    </w:pPr>
    <w:rPr>
      <w:rFonts w:ascii="Calibri" w:hAnsi="Calibri"/>
      <w:b/>
      <w:bCs/>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uiPriority w:val="9"/>
    <w:rsid w:val="00780041"/>
    <w:rPr>
      <w:rFonts w:ascii="Cambria" w:eastAsia="Times New Roman" w:hAnsi="Cambria" w:cs="Times New Roman"/>
      <w:b/>
      <w:bCs/>
      <w:kern w:val="32"/>
      <w:sz w:val="32"/>
      <w:szCs w:val="32"/>
    </w:rPr>
  </w:style>
  <w:style w:type="character" w:customStyle="1" w:styleId="Ttulo2Char">
    <w:name w:val="Título 2 Char"/>
    <w:link w:val="Ttulo2"/>
    <w:uiPriority w:val="9"/>
    <w:rsid w:val="00780041"/>
    <w:rPr>
      <w:rFonts w:ascii="Cambria" w:eastAsia="Times New Roman" w:hAnsi="Cambria" w:cs="Times New Roman"/>
      <w:b/>
      <w:bCs/>
      <w:i/>
      <w:iCs/>
      <w:sz w:val="28"/>
      <w:szCs w:val="28"/>
    </w:rPr>
  </w:style>
  <w:style w:type="character" w:customStyle="1" w:styleId="Ttulo3Char">
    <w:name w:val="Título 3 Char"/>
    <w:link w:val="Ttulo3"/>
    <w:uiPriority w:val="9"/>
    <w:rsid w:val="00780041"/>
    <w:rPr>
      <w:rFonts w:ascii="Cambria" w:eastAsia="Times New Roman" w:hAnsi="Cambria" w:cs="Times New Roman"/>
      <w:b/>
      <w:bCs/>
      <w:sz w:val="26"/>
      <w:szCs w:val="26"/>
    </w:rPr>
  </w:style>
  <w:style w:type="paragraph" w:styleId="Cabealho">
    <w:name w:val="header"/>
    <w:basedOn w:val="Normal"/>
    <w:link w:val="CabealhoChar"/>
    <w:uiPriority w:val="99"/>
    <w:rsid w:val="00D15344"/>
    <w:pPr>
      <w:tabs>
        <w:tab w:val="center" w:pos="4320"/>
        <w:tab w:val="right" w:pos="8640"/>
      </w:tabs>
    </w:pPr>
  </w:style>
  <w:style w:type="character" w:customStyle="1" w:styleId="CabealhoChar">
    <w:name w:val="Cabeçalho Char"/>
    <w:link w:val="Cabealho"/>
    <w:uiPriority w:val="99"/>
    <w:rsid w:val="00780041"/>
    <w:rPr>
      <w:sz w:val="20"/>
      <w:szCs w:val="20"/>
    </w:rPr>
  </w:style>
  <w:style w:type="paragraph" w:styleId="Rodap">
    <w:name w:val="footer"/>
    <w:basedOn w:val="Normal"/>
    <w:link w:val="RodapChar"/>
    <w:uiPriority w:val="99"/>
    <w:rsid w:val="00D15344"/>
    <w:pPr>
      <w:tabs>
        <w:tab w:val="center" w:pos="4320"/>
        <w:tab w:val="right" w:pos="8640"/>
      </w:tabs>
    </w:pPr>
  </w:style>
  <w:style w:type="character" w:customStyle="1" w:styleId="RodapChar">
    <w:name w:val="Rodapé Char"/>
    <w:link w:val="Rodap"/>
    <w:uiPriority w:val="99"/>
    <w:rsid w:val="00780041"/>
    <w:rPr>
      <w:sz w:val="20"/>
      <w:szCs w:val="20"/>
    </w:rPr>
  </w:style>
  <w:style w:type="paragraph" w:styleId="Corpodetexto">
    <w:name w:val="Body Text"/>
    <w:basedOn w:val="Normal"/>
    <w:link w:val="CorpodetextoChar"/>
    <w:uiPriority w:val="99"/>
    <w:rsid w:val="00D15344"/>
    <w:rPr>
      <w:sz w:val="22"/>
      <w:szCs w:val="22"/>
    </w:rPr>
  </w:style>
  <w:style w:type="character" w:customStyle="1" w:styleId="CorpodetextoChar">
    <w:name w:val="Corpo de texto Char"/>
    <w:link w:val="Corpodetexto"/>
    <w:uiPriority w:val="99"/>
    <w:rsid w:val="00780041"/>
    <w:rPr>
      <w:sz w:val="20"/>
      <w:szCs w:val="20"/>
    </w:rPr>
  </w:style>
  <w:style w:type="character" w:styleId="Hyperlink">
    <w:name w:val="Hyperlink"/>
    <w:uiPriority w:val="99"/>
    <w:rsid w:val="00D15344"/>
    <w:rPr>
      <w:color w:val="0000FF"/>
      <w:u w:val="single"/>
    </w:rPr>
  </w:style>
  <w:style w:type="character" w:styleId="HiperlinkVisitado">
    <w:name w:val="FollowedHyperlink"/>
    <w:uiPriority w:val="99"/>
    <w:rsid w:val="00D15344"/>
    <w:rPr>
      <w:color w:val="800080"/>
      <w:u w:val="single"/>
    </w:rPr>
  </w:style>
  <w:style w:type="paragraph" w:styleId="Textodebalo">
    <w:name w:val="Balloon Text"/>
    <w:basedOn w:val="Normal"/>
    <w:link w:val="TextodebaloChar"/>
    <w:uiPriority w:val="99"/>
    <w:semiHidden/>
    <w:rsid w:val="00D15344"/>
    <w:rPr>
      <w:rFonts w:ascii="Tahoma" w:hAnsi="Tahoma" w:cs="Tahoma"/>
      <w:sz w:val="16"/>
      <w:szCs w:val="16"/>
    </w:rPr>
  </w:style>
  <w:style w:type="character" w:customStyle="1" w:styleId="TextodebaloChar">
    <w:name w:val="Texto de balão Char"/>
    <w:link w:val="Textodebalo"/>
    <w:uiPriority w:val="99"/>
    <w:semiHidden/>
    <w:rsid w:val="00780041"/>
    <w:rPr>
      <w:sz w:val="0"/>
      <w:szCs w:val="0"/>
    </w:rPr>
  </w:style>
  <w:style w:type="paragraph" w:styleId="Corpodetexto2">
    <w:name w:val="Body Text 2"/>
    <w:basedOn w:val="Normal"/>
    <w:link w:val="Corpodetexto2Char"/>
    <w:uiPriority w:val="99"/>
    <w:rsid w:val="00D15344"/>
    <w:rPr>
      <w:rFonts w:ascii="Verdana" w:hAnsi="Verdana" w:cs="Verdana"/>
      <w:color w:val="444444"/>
    </w:rPr>
  </w:style>
  <w:style w:type="character" w:customStyle="1" w:styleId="Corpodetexto2Char">
    <w:name w:val="Corpo de texto 2 Char"/>
    <w:link w:val="Corpodetexto2"/>
    <w:uiPriority w:val="99"/>
    <w:rsid w:val="00780041"/>
    <w:rPr>
      <w:sz w:val="20"/>
      <w:szCs w:val="20"/>
    </w:rPr>
  </w:style>
  <w:style w:type="paragraph" w:styleId="Corpodetexto3">
    <w:name w:val="Body Text 3"/>
    <w:basedOn w:val="Normal"/>
    <w:link w:val="Corpodetexto3Char"/>
    <w:uiPriority w:val="99"/>
    <w:rsid w:val="00D15344"/>
    <w:pPr>
      <w:jc w:val="both"/>
    </w:pPr>
    <w:rPr>
      <w:sz w:val="24"/>
      <w:szCs w:val="24"/>
    </w:rPr>
  </w:style>
  <w:style w:type="character" w:customStyle="1" w:styleId="Corpodetexto3Char">
    <w:name w:val="Corpo de texto 3 Char"/>
    <w:link w:val="Corpodetexto3"/>
    <w:uiPriority w:val="99"/>
    <w:rsid w:val="00780041"/>
    <w:rPr>
      <w:sz w:val="16"/>
      <w:szCs w:val="16"/>
    </w:rPr>
  </w:style>
  <w:style w:type="paragraph" w:styleId="Recuodecorpodetexto">
    <w:name w:val="Body Text Indent"/>
    <w:basedOn w:val="Normal"/>
    <w:link w:val="RecuodecorpodetextoChar"/>
    <w:uiPriority w:val="99"/>
    <w:rsid w:val="00D15344"/>
    <w:pPr>
      <w:ind w:firstLine="1416"/>
      <w:jc w:val="both"/>
    </w:pPr>
    <w:rPr>
      <w:rFonts w:eastAsia="Batang"/>
      <w:sz w:val="24"/>
      <w:szCs w:val="24"/>
    </w:rPr>
  </w:style>
  <w:style w:type="character" w:customStyle="1" w:styleId="RecuodecorpodetextoChar">
    <w:name w:val="Recuo de corpo de texto Char"/>
    <w:link w:val="Recuodecorpodetexto"/>
    <w:uiPriority w:val="99"/>
    <w:rsid w:val="00780041"/>
    <w:rPr>
      <w:sz w:val="20"/>
      <w:szCs w:val="20"/>
    </w:rPr>
  </w:style>
  <w:style w:type="table" w:styleId="Tabelacomgrade">
    <w:name w:val="Table Grid"/>
    <w:basedOn w:val="Tabelanormal"/>
    <w:uiPriority w:val="59"/>
    <w:rsid w:val="009F07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madahp1">
    <w:name w:val="chamadahp1"/>
    <w:uiPriority w:val="99"/>
    <w:rsid w:val="000D6C10"/>
    <w:rPr>
      <w:rFonts w:ascii="Arial" w:hAnsi="Arial" w:cs="Arial"/>
      <w:color w:val="auto"/>
      <w:sz w:val="17"/>
      <w:szCs w:val="17"/>
      <w:u w:val="none"/>
      <w:effect w:val="none"/>
    </w:rPr>
  </w:style>
  <w:style w:type="character" w:customStyle="1" w:styleId="TextodoEspaoReservado1">
    <w:name w:val="Texto do Espaço Reservado1"/>
    <w:uiPriority w:val="99"/>
    <w:semiHidden/>
    <w:rsid w:val="00A77364"/>
    <w:rPr>
      <w:color w:val="808080"/>
    </w:rPr>
  </w:style>
  <w:style w:type="paragraph" w:customStyle="1" w:styleId="Contedodatabela">
    <w:name w:val="Conteúdo da tabela"/>
    <w:basedOn w:val="Normal"/>
    <w:rsid w:val="0044013C"/>
    <w:pPr>
      <w:widowControl w:val="0"/>
      <w:suppressLineNumbers/>
      <w:suppressAutoHyphens/>
    </w:pPr>
    <w:rPr>
      <w:kern w:val="1"/>
      <w:sz w:val="24"/>
      <w:szCs w:val="24"/>
    </w:rPr>
  </w:style>
  <w:style w:type="paragraph" w:customStyle="1" w:styleId="PargrafodaLista1">
    <w:name w:val="Parágrafo da Lista1"/>
    <w:basedOn w:val="Normal"/>
    <w:uiPriority w:val="99"/>
    <w:qFormat/>
    <w:rsid w:val="00995734"/>
    <w:pPr>
      <w:ind w:left="720"/>
    </w:pPr>
  </w:style>
  <w:style w:type="character" w:customStyle="1" w:styleId="TextodoEspaoReservado11">
    <w:name w:val="Texto do Espaço Reservado11"/>
    <w:uiPriority w:val="99"/>
    <w:semiHidden/>
    <w:rsid w:val="00983245"/>
    <w:rPr>
      <w:color w:val="808080"/>
    </w:rPr>
  </w:style>
  <w:style w:type="paragraph" w:customStyle="1" w:styleId="PargrafodaLista11">
    <w:name w:val="Parágrafo da Lista11"/>
    <w:basedOn w:val="Normal"/>
    <w:uiPriority w:val="99"/>
    <w:qFormat/>
    <w:rsid w:val="00983245"/>
    <w:pPr>
      <w:ind w:left="720"/>
    </w:pPr>
  </w:style>
  <w:style w:type="paragraph" w:styleId="Recuodecorpodetexto2">
    <w:name w:val="Body Text Indent 2"/>
    <w:basedOn w:val="Normal"/>
    <w:link w:val="Recuodecorpodetexto2Char"/>
    <w:rsid w:val="00983245"/>
    <w:pPr>
      <w:spacing w:after="120" w:line="480" w:lineRule="auto"/>
      <w:ind w:left="283"/>
    </w:pPr>
  </w:style>
  <w:style w:type="character" w:customStyle="1" w:styleId="Recuodecorpodetexto2Char">
    <w:name w:val="Recuo de corpo de texto 2 Char"/>
    <w:link w:val="Recuodecorpodetexto2"/>
    <w:uiPriority w:val="99"/>
    <w:rsid w:val="00983245"/>
    <w:rPr>
      <w:lang w:val="pt-BR" w:eastAsia="pt-BR"/>
    </w:rPr>
  </w:style>
  <w:style w:type="paragraph" w:styleId="Recuodecorpodetexto3">
    <w:name w:val="Body Text Indent 3"/>
    <w:basedOn w:val="Normal"/>
    <w:link w:val="Recuodecorpodetexto3Char"/>
    <w:rsid w:val="00983245"/>
    <w:pPr>
      <w:spacing w:after="120"/>
      <w:ind w:left="283"/>
    </w:pPr>
    <w:rPr>
      <w:sz w:val="16"/>
      <w:szCs w:val="16"/>
    </w:rPr>
  </w:style>
  <w:style w:type="character" w:customStyle="1" w:styleId="Recuodecorpodetexto3Char">
    <w:name w:val="Recuo de corpo de texto 3 Char"/>
    <w:link w:val="Recuodecorpodetexto3"/>
    <w:uiPriority w:val="99"/>
    <w:rsid w:val="00983245"/>
    <w:rPr>
      <w:sz w:val="16"/>
      <w:szCs w:val="16"/>
      <w:lang w:val="pt-BR" w:eastAsia="pt-BR"/>
    </w:rPr>
  </w:style>
  <w:style w:type="character" w:customStyle="1" w:styleId="CharChar3">
    <w:name w:val="Char Char3"/>
    <w:locked/>
    <w:rsid w:val="00983245"/>
    <w:rPr>
      <w:lang w:val="pt-BR" w:eastAsia="pt-BR" w:bidi="ar-SA"/>
    </w:rPr>
  </w:style>
  <w:style w:type="paragraph" w:customStyle="1" w:styleId="Corpodetexto1">
    <w:name w:val="Corpo de texto1"/>
    <w:basedOn w:val="Normal"/>
    <w:rsid w:val="00983245"/>
    <w:pPr>
      <w:tabs>
        <w:tab w:val="left" w:pos="288"/>
        <w:tab w:val="left" w:pos="432"/>
        <w:tab w:val="left" w:pos="1008"/>
        <w:tab w:val="left" w:pos="1728"/>
        <w:tab w:val="left" w:pos="2448"/>
        <w:tab w:val="left" w:pos="3168"/>
        <w:tab w:val="left" w:pos="3888"/>
        <w:tab w:val="left" w:pos="4608"/>
        <w:tab w:val="left" w:pos="5328"/>
        <w:tab w:val="left" w:pos="6048"/>
        <w:tab w:val="left" w:pos="6768"/>
      </w:tabs>
      <w:spacing w:line="160" w:lineRule="atLeast"/>
      <w:jc w:val="both"/>
    </w:pPr>
    <w:rPr>
      <w:rFonts w:ascii="Courier" w:hAnsi="Courier"/>
      <w:sz w:val="24"/>
    </w:rPr>
  </w:style>
  <w:style w:type="character" w:customStyle="1" w:styleId="tex3">
    <w:name w:val="tex3"/>
    <w:basedOn w:val="Fontepargpadro"/>
    <w:rsid w:val="00983245"/>
  </w:style>
  <w:style w:type="paragraph" w:customStyle="1" w:styleId="Corpodetexto21">
    <w:name w:val="Corpo de texto 21"/>
    <w:basedOn w:val="Normal"/>
    <w:rsid w:val="00983245"/>
    <w:pPr>
      <w:tabs>
        <w:tab w:val="left" w:pos="2835"/>
      </w:tabs>
      <w:suppressAutoHyphens/>
      <w:jc w:val="both"/>
    </w:pPr>
    <w:rPr>
      <w:kern w:val="1"/>
      <w:sz w:val="24"/>
      <w:lang w:eastAsia="ar-SA"/>
    </w:rPr>
  </w:style>
  <w:style w:type="paragraph" w:customStyle="1" w:styleId="Corpodetexto31">
    <w:name w:val="Corpo de texto 31"/>
    <w:basedOn w:val="Normal"/>
    <w:rsid w:val="00983245"/>
    <w:pPr>
      <w:tabs>
        <w:tab w:val="left" w:pos="-142"/>
      </w:tabs>
      <w:suppressAutoHyphens/>
      <w:jc w:val="both"/>
    </w:pPr>
    <w:rPr>
      <w:kern w:val="1"/>
      <w:sz w:val="23"/>
      <w:lang w:eastAsia="ar-SA"/>
    </w:rPr>
  </w:style>
  <w:style w:type="paragraph" w:customStyle="1" w:styleId="Corpodetexto22">
    <w:name w:val="Corpo de texto 22"/>
    <w:basedOn w:val="Normal"/>
    <w:rsid w:val="00983245"/>
    <w:pPr>
      <w:tabs>
        <w:tab w:val="left" w:pos="2835"/>
      </w:tabs>
      <w:suppressAutoHyphens/>
      <w:jc w:val="both"/>
    </w:pPr>
    <w:rPr>
      <w:kern w:val="1"/>
      <w:sz w:val="24"/>
      <w:lang w:eastAsia="ar-SA"/>
    </w:rPr>
  </w:style>
  <w:style w:type="paragraph" w:styleId="NormalWeb">
    <w:name w:val="Normal (Web)"/>
    <w:basedOn w:val="Normal"/>
    <w:rsid w:val="00983245"/>
    <w:pPr>
      <w:spacing w:before="100" w:after="119"/>
    </w:pPr>
    <w:rPr>
      <w:kern w:val="1"/>
      <w:sz w:val="24"/>
      <w:szCs w:val="24"/>
      <w:lang w:eastAsia="ar-SA"/>
    </w:rPr>
  </w:style>
  <w:style w:type="paragraph" w:customStyle="1" w:styleId="Corpodetexto23">
    <w:name w:val="Corpo de texto 23"/>
    <w:basedOn w:val="Normal"/>
    <w:rsid w:val="00983245"/>
    <w:pPr>
      <w:tabs>
        <w:tab w:val="left" w:pos="2835"/>
      </w:tabs>
      <w:suppressAutoHyphens/>
      <w:jc w:val="both"/>
    </w:pPr>
    <w:rPr>
      <w:kern w:val="1"/>
      <w:sz w:val="24"/>
      <w:lang w:eastAsia="ar-SA"/>
    </w:rPr>
  </w:style>
  <w:style w:type="paragraph" w:customStyle="1" w:styleId="PargrafodaLista2">
    <w:name w:val="Parágrafo da Lista2"/>
    <w:basedOn w:val="Normal"/>
    <w:rsid w:val="00983245"/>
    <w:pPr>
      <w:suppressAutoHyphens/>
      <w:ind w:left="720"/>
    </w:pPr>
    <w:rPr>
      <w:kern w:val="1"/>
      <w:lang w:eastAsia="ar-SA"/>
    </w:rPr>
  </w:style>
  <w:style w:type="paragraph" w:customStyle="1" w:styleId="PargrafodaLista3">
    <w:name w:val="Parágrafo da Lista3"/>
    <w:basedOn w:val="Normal"/>
    <w:rsid w:val="00983245"/>
    <w:pPr>
      <w:suppressAutoHyphens/>
      <w:ind w:left="720"/>
    </w:pPr>
    <w:rPr>
      <w:kern w:val="1"/>
      <w:lang w:eastAsia="ar-SA"/>
    </w:rPr>
  </w:style>
  <w:style w:type="paragraph" w:customStyle="1" w:styleId="Corpodetexto24">
    <w:name w:val="Corpo de texto 24"/>
    <w:basedOn w:val="Normal"/>
    <w:rsid w:val="00983245"/>
    <w:pPr>
      <w:tabs>
        <w:tab w:val="left" w:pos="2835"/>
      </w:tabs>
      <w:suppressAutoHyphens/>
      <w:jc w:val="both"/>
    </w:pPr>
    <w:rPr>
      <w:sz w:val="24"/>
      <w:lang w:eastAsia="ar-SA"/>
    </w:rPr>
  </w:style>
  <w:style w:type="paragraph" w:customStyle="1" w:styleId="Contedodetabela">
    <w:name w:val="Conteúdo de tabela"/>
    <w:basedOn w:val="Normal"/>
    <w:rsid w:val="00983245"/>
    <w:pPr>
      <w:widowControl w:val="0"/>
      <w:suppressLineNumbers/>
      <w:suppressAutoHyphens/>
    </w:pPr>
    <w:rPr>
      <w:rFonts w:eastAsia="Lucida Sans Unicode"/>
      <w:kern w:val="1"/>
      <w:sz w:val="24"/>
      <w:szCs w:val="24"/>
    </w:rPr>
  </w:style>
  <w:style w:type="paragraph" w:customStyle="1" w:styleId="Corpo">
    <w:name w:val="Corpo"/>
    <w:rsid w:val="00983245"/>
    <w:pPr>
      <w:suppressAutoHyphens/>
    </w:pPr>
    <w:rPr>
      <w:rFonts w:ascii="Courier" w:eastAsia="Arial" w:hAnsi="Courier"/>
      <w:color w:val="000000"/>
      <w:sz w:val="24"/>
      <w:lang w:eastAsia="ar-SA"/>
    </w:rPr>
  </w:style>
  <w:style w:type="paragraph" w:customStyle="1" w:styleId="Ttulo10">
    <w:name w:val="Título1"/>
    <w:basedOn w:val="Normal"/>
    <w:next w:val="Subttulo"/>
    <w:rsid w:val="00983245"/>
    <w:pPr>
      <w:tabs>
        <w:tab w:val="left" w:pos="284"/>
      </w:tabs>
      <w:suppressAutoHyphens/>
      <w:spacing w:before="360"/>
      <w:jc w:val="center"/>
    </w:pPr>
    <w:rPr>
      <w:rFonts w:ascii="Arial" w:hAnsi="Arial" w:cs="Arial"/>
      <w:b/>
      <w:sz w:val="22"/>
      <w:lang w:eastAsia="ar-SA"/>
    </w:rPr>
  </w:style>
  <w:style w:type="paragraph" w:customStyle="1" w:styleId="OmniPage6">
    <w:name w:val="OmniPage #6"/>
    <w:basedOn w:val="Normal"/>
    <w:rsid w:val="00983245"/>
    <w:pPr>
      <w:suppressAutoHyphens/>
    </w:pPr>
    <w:rPr>
      <w:rFonts w:ascii="Haettenschweiler" w:hAnsi="Haettenschweiler" w:cs="Haettenschweiler"/>
      <w:lang w:eastAsia="ar-SA"/>
    </w:rPr>
  </w:style>
  <w:style w:type="paragraph" w:customStyle="1" w:styleId="Ttulo1ttulo1">
    <w:name w:val="Título 1.título 1"/>
    <w:basedOn w:val="Normal"/>
    <w:next w:val="Normal"/>
    <w:rsid w:val="00983245"/>
    <w:pPr>
      <w:keepNext/>
      <w:suppressAutoHyphens/>
      <w:jc w:val="center"/>
    </w:pPr>
    <w:rPr>
      <w:rFonts w:ascii="Arial" w:hAnsi="Arial" w:cs="Arial"/>
      <w:b/>
      <w:lang w:eastAsia="ar-SA"/>
    </w:rPr>
  </w:style>
  <w:style w:type="paragraph" w:styleId="Pr-formataoHTML">
    <w:name w:val="HTML Preformatted"/>
    <w:basedOn w:val="Normal"/>
    <w:link w:val="Pr-formataoHTMLChar"/>
    <w:rsid w:val="00983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color w:val="000000"/>
      <w:lang w:eastAsia="ar-SA"/>
    </w:rPr>
  </w:style>
  <w:style w:type="character" w:customStyle="1" w:styleId="Pr-formataoHTMLChar">
    <w:name w:val="Pré-formatação HTML Char"/>
    <w:link w:val="Pr-formataoHTML"/>
    <w:rsid w:val="00983245"/>
    <w:rPr>
      <w:rFonts w:ascii="Courier New" w:hAnsi="Courier New" w:cs="Courier New"/>
      <w:color w:val="000000"/>
      <w:lang w:val="pt-BR" w:eastAsia="ar-SA"/>
    </w:rPr>
  </w:style>
  <w:style w:type="paragraph" w:customStyle="1" w:styleId="estilo10">
    <w:name w:val="estilo1"/>
    <w:basedOn w:val="Normal"/>
    <w:rsid w:val="00983245"/>
    <w:pPr>
      <w:suppressAutoHyphens/>
      <w:spacing w:before="100" w:after="100"/>
    </w:pPr>
    <w:rPr>
      <w:rFonts w:ascii="Tahoma" w:hAnsi="Tahoma" w:cs="Tahoma"/>
      <w:sz w:val="24"/>
      <w:szCs w:val="24"/>
      <w:lang w:eastAsia="ar-SA"/>
    </w:rPr>
  </w:style>
  <w:style w:type="paragraph" w:styleId="Subttulo">
    <w:name w:val="Subtitle"/>
    <w:basedOn w:val="Normal"/>
    <w:next w:val="Normal"/>
    <w:link w:val="SubttuloChar"/>
    <w:qFormat/>
    <w:locked/>
    <w:rsid w:val="00983245"/>
    <w:pPr>
      <w:numPr>
        <w:ilvl w:val="1"/>
      </w:numPr>
    </w:pPr>
    <w:rPr>
      <w:rFonts w:ascii="Cambria" w:hAnsi="Cambria"/>
      <w:i/>
      <w:iCs/>
      <w:color w:val="4F81BD"/>
      <w:spacing w:val="15"/>
      <w:sz w:val="24"/>
      <w:szCs w:val="24"/>
    </w:rPr>
  </w:style>
  <w:style w:type="character" w:customStyle="1" w:styleId="SubttuloChar">
    <w:name w:val="Subtítulo Char"/>
    <w:link w:val="Subttulo"/>
    <w:rsid w:val="00983245"/>
    <w:rPr>
      <w:rFonts w:ascii="Cambria" w:eastAsia="Times New Roman" w:hAnsi="Cambria" w:cs="Times New Roman"/>
      <w:i/>
      <w:iCs/>
      <w:color w:val="4F81BD"/>
      <w:spacing w:val="15"/>
      <w:sz w:val="24"/>
      <w:szCs w:val="24"/>
      <w:lang w:val="pt-BR" w:eastAsia="pt-BR"/>
    </w:rPr>
  </w:style>
  <w:style w:type="character" w:customStyle="1" w:styleId="Ttulo6Char">
    <w:name w:val="Título 6 Char"/>
    <w:link w:val="Ttulo6"/>
    <w:semiHidden/>
    <w:rsid w:val="009963C5"/>
    <w:rPr>
      <w:rFonts w:ascii="Calibri" w:hAnsi="Calibri"/>
      <w:b/>
      <w:bCs/>
      <w:sz w:val="22"/>
      <w:szCs w:val="22"/>
      <w:lang w:val="pt-BR" w:eastAsia="pt-BR"/>
    </w:rPr>
  </w:style>
  <w:style w:type="paragraph" w:styleId="SemEspaamento">
    <w:name w:val="No Spacing"/>
    <w:uiPriority w:val="1"/>
    <w:qFormat/>
    <w:rsid w:val="009963C5"/>
  </w:style>
  <w:style w:type="character" w:customStyle="1" w:styleId="descricao-empresa1">
    <w:name w:val="descricao-empresa1"/>
    <w:rsid w:val="009963C5"/>
    <w:rPr>
      <w:rFonts w:ascii="Arial" w:hAnsi="Arial" w:cs="Arial" w:hint="default"/>
      <w:vanish w:val="0"/>
      <w:webHidden w:val="0"/>
      <w:sz w:val="17"/>
      <w:szCs w:val="17"/>
      <w:specVanish w:val="0"/>
    </w:rPr>
  </w:style>
  <w:style w:type="character" w:styleId="Forte">
    <w:name w:val="Strong"/>
    <w:uiPriority w:val="22"/>
    <w:qFormat/>
    <w:locked/>
    <w:rsid w:val="009963C5"/>
    <w:rPr>
      <w:b/>
      <w:bCs/>
    </w:rPr>
  </w:style>
  <w:style w:type="character" w:customStyle="1" w:styleId="navigationproduct">
    <w:name w:val="navigation_product"/>
    <w:basedOn w:val="Fontepargpadro"/>
    <w:rsid w:val="009963C5"/>
  </w:style>
  <w:style w:type="character" w:customStyle="1" w:styleId="tex5a">
    <w:name w:val="tex5a"/>
    <w:basedOn w:val="Fontepargpadro"/>
    <w:rsid w:val="009963C5"/>
  </w:style>
  <w:style w:type="paragraph" w:styleId="PargrafodaLista">
    <w:name w:val="List Paragraph"/>
    <w:aliases w:val="Segundo,Lista Paragrafo em Preto,Marcador Metodologia,DOCs_Paragrafo-1,Normal com bullets,Tópico1,Marcadores,List Paragraph"/>
    <w:basedOn w:val="Normal"/>
    <w:link w:val="PargrafodaListaChar"/>
    <w:uiPriority w:val="34"/>
    <w:qFormat/>
    <w:rsid w:val="00B44BC4"/>
    <w:pPr>
      <w:ind w:left="720"/>
      <w:contextualSpacing/>
    </w:pPr>
  </w:style>
  <w:style w:type="paragraph" w:customStyle="1" w:styleId="Default">
    <w:name w:val="Default"/>
    <w:rsid w:val="00DD207A"/>
    <w:pPr>
      <w:autoSpaceDE w:val="0"/>
      <w:autoSpaceDN w:val="0"/>
      <w:adjustRightInd w:val="0"/>
    </w:pPr>
    <w:rPr>
      <w:rFonts w:eastAsia="Calibri"/>
      <w:color w:val="000000"/>
      <w:sz w:val="24"/>
      <w:szCs w:val="24"/>
      <w:lang w:val="en-US" w:eastAsia="en-US"/>
    </w:rPr>
  </w:style>
  <w:style w:type="character" w:customStyle="1" w:styleId="apple-converted-space">
    <w:name w:val="apple-converted-space"/>
    <w:basedOn w:val="Fontepargpadro"/>
    <w:rsid w:val="002B7733"/>
  </w:style>
  <w:style w:type="character" w:customStyle="1" w:styleId="PlaceholderText1">
    <w:name w:val="Placeholder Text1"/>
    <w:uiPriority w:val="99"/>
    <w:semiHidden/>
    <w:rsid w:val="000A3170"/>
    <w:rPr>
      <w:color w:val="808080"/>
    </w:rPr>
  </w:style>
  <w:style w:type="paragraph" w:customStyle="1" w:styleId="ListParagraph1">
    <w:name w:val="List Paragraph1"/>
    <w:basedOn w:val="Normal"/>
    <w:uiPriority w:val="99"/>
    <w:qFormat/>
    <w:rsid w:val="000A3170"/>
    <w:pPr>
      <w:ind w:left="720"/>
    </w:pPr>
  </w:style>
  <w:style w:type="character" w:customStyle="1" w:styleId="lzmessagetext">
    <w:name w:val="lz_message_text"/>
    <w:basedOn w:val="Fontepargpadro"/>
    <w:rsid w:val="000A3170"/>
  </w:style>
  <w:style w:type="character" w:styleId="nfase">
    <w:name w:val="Emphasis"/>
    <w:qFormat/>
    <w:locked/>
    <w:rsid w:val="00FC553B"/>
    <w:rPr>
      <w:i/>
      <w:iCs/>
    </w:rPr>
  </w:style>
  <w:style w:type="character" w:customStyle="1" w:styleId="txtproduto">
    <w:name w:val="txtproduto"/>
    <w:basedOn w:val="Fontepargpadro"/>
    <w:rsid w:val="00FC553B"/>
  </w:style>
  <w:style w:type="character" w:customStyle="1" w:styleId="Heading1Char">
    <w:name w:val="Heading 1 Char"/>
    <w:uiPriority w:val="9"/>
    <w:rsid w:val="000870BF"/>
    <w:rPr>
      <w:rFonts w:ascii="Cambria" w:eastAsia="Times New Roman" w:hAnsi="Cambria" w:cs="Times New Roman"/>
      <w:b/>
      <w:bCs/>
      <w:kern w:val="32"/>
      <w:sz w:val="32"/>
      <w:szCs w:val="32"/>
    </w:rPr>
  </w:style>
  <w:style w:type="character" w:customStyle="1" w:styleId="mais-info">
    <w:name w:val="mais-info"/>
    <w:rsid w:val="000870BF"/>
  </w:style>
  <w:style w:type="character" w:customStyle="1" w:styleId="description">
    <w:name w:val="description"/>
    <w:rsid w:val="000870BF"/>
  </w:style>
  <w:style w:type="paragraph" w:customStyle="1" w:styleId="gmail-msonormal">
    <w:name w:val="gmail-msonormal"/>
    <w:basedOn w:val="Normal"/>
    <w:rsid w:val="000870BF"/>
    <w:pPr>
      <w:spacing w:before="100" w:beforeAutospacing="1" w:after="100" w:afterAutospacing="1"/>
    </w:pPr>
    <w:rPr>
      <w:sz w:val="24"/>
      <w:szCs w:val="24"/>
    </w:rPr>
  </w:style>
  <w:style w:type="character" w:customStyle="1" w:styleId="paginarotulo">
    <w:name w:val="paginarotulo"/>
    <w:rsid w:val="0013654C"/>
  </w:style>
  <w:style w:type="table" w:customStyle="1" w:styleId="GradeMdia21">
    <w:name w:val="Grade Média 21"/>
    <w:basedOn w:val="Tabelanormal"/>
    <w:uiPriority w:val="68"/>
    <w:rsid w:val="00F27A41"/>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SombreamentoMdio21">
    <w:name w:val="Sombreamento Médio 21"/>
    <w:basedOn w:val="Tabelanormal"/>
    <w:uiPriority w:val="64"/>
    <w:rsid w:val="00F27A4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GradeMdia11">
    <w:name w:val="Grade Média 11"/>
    <w:basedOn w:val="Tabelanormal"/>
    <w:uiPriority w:val="67"/>
    <w:rsid w:val="00F27A4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SombreamentoClaro1">
    <w:name w:val="Sombreamento Claro1"/>
    <w:basedOn w:val="Tabelanormal"/>
    <w:uiPriority w:val="60"/>
    <w:rsid w:val="00F27A4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staClara1">
    <w:name w:val="Lista Clara1"/>
    <w:basedOn w:val="Tabelanormal"/>
    <w:uiPriority w:val="61"/>
    <w:rsid w:val="00F27A4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sonormal0">
    <w:name w:val="msonormal"/>
    <w:basedOn w:val="Normal"/>
    <w:rsid w:val="00AD5EF8"/>
    <w:pPr>
      <w:spacing w:before="280" w:after="119"/>
    </w:pPr>
    <w:rPr>
      <w:kern w:val="2"/>
      <w:sz w:val="24"/>
      <w:szCs w:val="24"/>
      <w:lang w:eastAsia="ar-SA"/>
    </w:rPr>
  </w:style>
  <w:style w:type="paragraph" w:customStyle="1" w:styleId="TextosemFormatao1">
    <w:name w:val="Texto sem Formatação1"/>
    <w:basedOn w:val="Normal"/>
    <w:rsid w:val="00AD5EF8"/>
    <w:pPr>
      <w:suppressAutoHyphens/>
    </w:pPr>
    <w:rPr>
      <w:rFonts w:ascii="Courier New" w:hAnsi="Courier New" w:cs="Courier New"/>
      <w:sz w:val="24"/>
      <w:szCs w:val="24"/>
      <w:lang w:eastAsia="ar-SA"/>
    </w:rPr>
  </w:style>
  <w:style w:type="paragraph" w:customStyle="1" w:styleId="Recuodecorpodetexto31">
    <w:name w:val="Recuo de corpo de texto 31"/>
    <w:basedOn w:val="Normal"/>
    <w:rsid w:val="00AD5EF8"/>
    <w:pPr>
      <w:tabs>
        <w:tab w:val="left" w:pos="5744"/>
      </w:tabs>
      <w:suppressAutoHyphens/>
      <w:ind w:firstLine="1134"/>
      <w:jc w:val="both"/>
    </w:pPr>
    <w:rPr>
      <w:sz w:val="24"/>
      <w:lang w:eastAsia="ar-SA"/>
    </w:rPr>
  </w:style>
  <w:style w:type="paragraph" w:customStyle="1" w:styleId="western">
    <w:name w:val="western"/>
    <w:basedOn w:val="Normal"/>
    <w:rsid w:val="00AD5EF8"/>
    <w:pPr>
      <w:suppressAutoHyphens/>
      <w:spacing w:before="280" w:after="119"/>
    </w:pPr>
    <w:rPr>
      <w:sz w:val="24"/>
      <w:szCs w:val="24"/>
      <w:lang w:eastAsia="ar-SA"/>
    </w:rPr>
  </w:style>
  <w:style w:type="paragraph" w:customStyle="1" w:styleId="Item01">
    <w:name w:val="Item01"/>
    <w:basedOn w:val="Normal"/>
    <w:rsid w:val="00AD5EF8"/>
    <w:pPr>
      <w:suppressAutoHyphens/>
      <w:autoSpaceDE w:val="0"/>
      <w:spacing w:before="60" w:after="60"/>
      <w:jc w:val="both"/>
    </w:pPr>
    <w:rPr>
      <w:rFonts w:ascii="Arial" w:hAnsi="Arial" w:cs="Arial"/>
      <w:lang w:eastAsia="ar-SA"/>
    </w:rPr>
  </w:style>
  <w:style w:type="paragraph" w:customStyle="1" w:styleId="A100168">
    <w:name w:val="A100168"/>
    <w:rsid w:val="00AD5EF8"/>
    <w:pPr>
      <w:widowControl w:val="0"/>
      <w:tabs>
        <w:tab w:val="left" w:pos="2160"/>
      </w:tabs>
      <w:ind w:firstLine="1296"/>
      <w:jc w:val="both"/>
    </w:pPr>
    <w:rPr>
      <w:color w:val="000000"/>
      <w:sz w:val="24"/>
      <w:szCs w:val="24"/>
    </w:rPr>
  </w:style>
  <w:style w:type="paragraph" w:customStyle="1" w:styleId="SalisAlineaArial11">
    <w:name w:val="SalisAlineaArial11"/>
    <w:rsid w:val="00AD5EF8"/>
    <w:pPr>
      <w:keepNext/>
      <w:suppressAutoHyphens/>
      <w:spacing w:after="120"/>
      <w:ind w:left="720" w:hanging="720"/>
      <w:jc w:val="both"/>
    </w:pPr>
    <w:rPr>
      <w:rFonts w:ascii="Arial" w:eastAsia="Arial" w:hAnsi="Arial" w:cs="Arial"/>
      <w:kern w:val="2"/>
      <w:sz w:val="22"/>
      <w:lang w:eastAsia="ar-SA"/>
    </w:rPr>
  </w:style>
  <w:style w:type="character" w:customStyle="1" w:styleId="st">
    <w:name w:val="st"/>
    <w:rsid w:val="00AD5EF8"/>
  </w:style>
  <w:style w:type="character" w:customStyle="1" w:styleId="value">
    <w:name w:val="value"/>
    <w:rsid w:val="00AD5EF8"/>
  </w:style>
  <w:style w:type="character" w:customStyle="1" w:styleId="suffix">
    <w:name w:val="suffix"/>
    <w:rsid w:val="00AD5EF8"/>
  </w:style>
  <w:style w:type="character" w:customStyle="1" w:styleId="full">
    <w:name w:val="full"/>
    <w:rsid w:val="00AD5EF8"/>
  </w:style>
  <w:style w:type="numbering" w:customStyle="1" w:styleId="Estilo6">
    <w:name w:val="Estilo6"/>
    <w:uiPriority w:val="99"/>
    <w:rsid w:val="00AD5EF8"/>
    <w:pPr>
      <w:numPr>
        <w:numId w:val="1"/>
      </w:numPr>
    </w:pPr>
  </w:style>
  <w:style w:type="paragraph" w:customStyle="1" w:styleId="Standard">
    <w:name w:val="Standard"/>
    <w:rsid w:val="00D75DC0"/>
    <w:pPr>
      <w:suppressAutoHyphens/>
      <w:autoSpaceDN w:val="0"/>
    </w:pPr>
    <w:rPr>
      <w:kern w:val="3"/>
    </w:rPr>
  </w:style>
  <w:style w:type="paragraph" w:customStyle="1" w:styleId="Textbody">
    <w:name w:val="Text body"/>
    <w:basedOn w:val="Standard"/>
    <w:rsid w:val="00D75DC0"/>
    <w:pPr>
      <w:jc w:val="both"/>
    </w:pPr>
    <w:rPr>
      <w:sz w:val="24"/>
    </w:rPr>
  </w:style>
  <w:style w:type="paragraph" w:customStyle="1" w:styleId="SalisParagrafoNormal">
    <w:name w:val="SalisParagrafoNormal"/>
    <w:rsid w:val="00D75DC0"/>
    <w:pPr>
      <w:suppressAutoHyphens/>
      <w:spacing w:after="120"/>
      <w:ind w:firstLine="709"/>
      <w:jc w:val="both"/>
    </w:pPr>
    <w:rPr>
      <w:rFonts w:ascii="Arial" w:eastAsia="Arial" w:hAnsi="Arial" w:cs="Arial"/>
      <w:kern w:val="1"/>
      <w:sz w:val="22"/>
      <w:lang w:eastAsia="ar-SA"/>
    </w:rPr>
  </w:style>
  <w:style w:type="paragraph" w:customStyle="1" w:styleId="Nvel01-SemNumerao">
    <w:name w:val="Nível 01-Sem Numeração"/>
    <w:basedOn w:val="Normal"/>
    <w:link w:val="Nvel01-SemNumeraoChar"/>
    <w:autoRedefine/>
    <w:uiPriority w:val="1"/>
    <w:qFormat/>
    <w:rsid w:val="00994ADC"/>
    <w:pPr>
      <w:keepNext/>
      <w:keepLines/>
      <w:spacing w:before="240" w:after="120" w:line="276" w:lineRule="auto"/>
      <w:jc w:val="both"/>
      <w:outlineLvl w:val="1"/>
    </w:pPr>
    <w:rPr>
      <w:rFonts w:ascii="Arial" w:eastAsia="MS Gothic" w:hAnsi="Arial" w:cs="Arial"/>
      <w:b/>
      <w:bCs/>
    </w:rPr>
  </w:style>
  <w:style w:type="character" w:customStyle="1" w:styleId="Nvel01-SemNumeraoChar">
    <w:name w:val="Nível 01-Sem Numeração Char"/>
    <w:link w:val="Nvel01-SemNumerao"/>
    <w:uiPriority w:val="1"/>
    <w:rsid w:val="00994ADC"/>
    <w:rPr>
      <w:rFonts w:ascii="Arial" w:eastAsia="MS Gothic" w:hAnsi="Arial" w:cs="Arial"/>
      <w:b/>
      <w:bCs/>
    </w:rPr>
  </w:style>
  <w:style w:type="paragraph" w:customStyle="1" w:styleId="Estilo1">
    <w:name w:val="Estilo1"/>
    <w:basedOn w:val="PargrafodaLista"/>
    <w:next w:val="Ttulo1"/>
    <w:qFormat/>
    <w:rsid w:val="00ED6330"/>
    <w:pPr>
      <w:numPr>
        <w:numId w:val="19"/>
      </w:numPr>
      <w:jc w:val="both"/>
    </w:pPr>
    <w:rPr>
      <w:rFonts w:ascii="Century Gothic" w:eastAsiaTheme="minorHAnsi" w:hAnsi="Century Gothic" w:cstheme="minorBidi"/>
      <w:szCs w:val="22"/>
      <w:lang w:eastAsia="en-US"/>
    </w:rPr>
  </w:style>
  <w:style w:type="paragraph" w:customStyle="1" w:styleId="dou-paragraph">
    <w:name w:val="dou-paragraph"/>
    <w:basedOn w:val="Normal"/>
    <w:rsid w:val="00ED6330"/>
    <w:pPr>
      <w:spacing w:before="100" w:beforeAutospacing="1" w:after="100" w:afterAutospacing="1"/>
    </w:pPr>
    <w:rPr>
      <w:sz w:val="24"/>
      <w:szCs w:val="24"/>
    </w:rPr>
  </w:style>
  <w:style w:type="character" w:customStyle="1" w:styleId="PargrafodaListaChar">
    <w:name w:val="Parágrafo da Lista Char"/>
    <w:aliases w:val="Segundo Char,Lista Paragrafo em Preto Char,Marcador Metodologia Char,DOCs_Paragrafo-1 Char,Normal com bullets Char,Tópico1 Char,Marcadores Char,List Paragraph Char"/>
    <w:link w:val="PargrafodaLista"/>
    <w:uiPriority w:val="1"/>
    <w:qFormat/>
    <w:rsid w:val="00ED63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450335">
      <w:bodyDiv w:val="1"/>
      <w:marLeft w:val="0"/>
      <w:marRight w:val="0"/>
      <w:marTop w:val="0"/>
      <w:marBottom w:val="0"/>
      <w:divBdr>
        <w:top w:val="none" w:sz="0" w:space="0" w:color="auto"/>
        <w:left w:val="none" w:sz="0" w:space="0" w:color="auto"/>
        <w:bottom w:val="none" w:sz="0" w:space="0" w:color="auto"/>
        <w:right w:val="none" w:sz="0" w:space="0" w:color="auto"/>
      </w:divBdr>
    </w:div>
    <w:div w:id="1030497882">
      <w:bodyDiv w:val="1"/>
      <w:marLeft w:val="0"/>
      <w:marRight w:val="0"/>
      <w:marTop w:val="0"/>
      <w:marBottom w:val="0"/>
      <w:divBdr>
        <w:top w:val="none" w:sz="0" w:space="0" w:color="auto"/>
        <w:left w:val="none" w:sz="0" w:space="0" w:color="auto"/>
        <w:bottom w:val="none" w:sz="0" w:space="0" w:color="auto"/>
        <w:right w:val="none" w:sz="0" w:space="0" w:color="auto"/>
      </w:divBdr>
    </w:div>
    <w:div w:id="1417944650">
      <w:bodyDiv w:val="1"/>
      <w:marLeft w:val="0"/>
      <w:marRight w:val="0"/>
      <w:marTop w:val="0"/>
      <w:marBottom w:val="0"/>
      <w:divBdr>
        <w:top w:val="none" w:sz="0" w:space="0" w:color="auto"/>
        <w:left w:val="none" w:sz="0" w:space="0" w:color="auto"/>
        <w:bottom w:val="none" w:sz="0" w:space="0" w:color="auto"/>
        <w:right w:val="none" w:sz="0" w:space="0" w:color="auto"/>
      </w:divBdr>
      <w:divsChild>
        <w:div w:id="1493107577">
          <w:marLeft w:val="0"/>
          <w:marRight w:val="0"/>
          <w:marTop w:val="0"/>
          <w:marBottom w:val="0"/>
          <w:divBdr>
            <w:top w:val="none" w:sz="0" w:space="0" w:color="auto"/>
            <w:left w:val="none" w:sz="0" w:space="0" w:color="auto"/>
            <w:bottom w:val="none" w:sz="0" w:space="0" w:color="auto"/>
            <w:right w:val="none" w:sz="0" w:space="0" w:color="auto"/>
          </w:divBdr>
        </w:div>
      </w:divsChild>
    </w:div>
    <w:div w:id="1921018688">
      <w:marLeft w:val="0"/>
      <w:marRight w:val="0"/>
      <w:marTop w:val="0"/>
      <w:marBottom w:val="0"/>
      <w:divBdr>
        <w:top w:val="none" w:sz="0" w:space="0" w:color="auto"/>
        <w:left w:val="none" w:sz="0" w:space="0" w:color="auto"/>
        <w:bottom w:val="none" w:sz="0" w:space="0" w:color="auto"/>
        <w:right w:val="none" w:sz="0" w:space="0" w:color="auto"/>
      </w:divBdr>
      <w:divsChild>
        <w:div w:id="1921018684">
          <w:marLeft w:val="-5820"/>
          <w:marRight w:val="0"/>
          <w:marTop w:val="0"/>
          <w:marBottom w:val="0"/>
          <w:divBdr>
            <w:top w:val="none" w:sz="0" w:space="0" w:color="auto"/>
            <w:left w:val="none" w:sz="0" w:space="0" w:color="auto"/>
            <w:bottom w:val="none" w:sz="0" w:space="0" w:color="auto"/>
            <w:right w:val="none" w:sz="0" w:space="0" w:color="auto"/>
          </w:divBdr>
          <w:divsChild>
            <w:div w:id="1921018681">
              <w:marLeft w:val="0"/>
              <w:marRight w:val="0"/>
              <w:marTop w:val="0"/>
              <w:marBottom w:val="0"/>
              <w:divBdr>
                <w:top w:val="none" w:sz="0" w:space="0" w:color="auto"/>
                <w:left w:val="none" w:sz="0" w:space="0" w:color="auto"/>
                <w:bottom w:val="none" w:sz="0" w:space="0" w:color="auto"/>
                <w:right w:val="none" w:sz="0" w:space="0" w:color="auto"/>
              </w:divBdr>
              <w:divsChild>
                <w:div w:id="1921018686">
                  <w:marLeft w:val="0"/>
                  <w:marRight w:val="0"/>
                  <w:marTop w:val="0"/>
                  <w:marBottom w:val="0"/>
                  <w:divBdr>
                    <w:top w:val="none" w:sz="0" w:space="0" w:color="auto"/>
                    <w:left w:val="none" w:sz="0" w:space="0" w:color="auto"/>
                    <w:bottom w:val="none" w:sz="0" w:space="0" w:color="auto"/>
                    <w:right w:val="none" w:sz="0" w:space="0" w:color="auto"/>
                  </w:divBdr>
                  <w:divsChild>
                    <w:div w:id="1921018683">
                      <w:marLeft w:val="225"/>
                      <w:marRight w:val="0"/>
                      <w:marTop w:val="525"/>
                      <w:marBottom w:val="0"/>
                      <w:divBdr>
                        <w:top w:val="none" w:sz="0" w:space="0" w:color="auto"/>
                        <w:left w:val="none" w:sz="0" w:space="0" w:color="auto"/>
                        <w:bottom w:val="none" w:sz="0" w:space="0" w:color="auto"/>
                        <w:right w:val="none" w:sz="0" w:space="0" w:color="auto"/>
                      </w:divBdr>
                      <w:divsChild>
                        <w:div w:id="1921018682">
                          <w:marLeft w:val="0"/>
                          <w:marRight w:val="0"/>
                          <w:marTop w:val="0"/>
                          <w:marBottom w:val="0"/>
                          <w:divBdr>
                            <w:top w:val="none" w:sz="0" w:space="0" w:color="auto"/>
                            <w:left w:val="none" w:sz="0" w:space="0" w:color="auto"/>
                            <w:bottom w:val="none" w:sz="0" w:space="0" w:color="auto"/>
                            <w:right w:val="none" w:sz="0" w:space="0" w:color="auto"/>
                          </w:divBdr>
                          <w:divsChild>
                            <w:div w:id="1921018685">
                              <w:marLeft w:val="0"/>
                              <w:marRight w:val="0"/>
                              <w:marTop w:val="0"/>
                              <w:marBottom w:val="0"/>
                              <w:divBdr>
                                <w:top w:val="none" w:sz="0" w:space="0" w:color="auto"/>
                                <w:left w:val="none" w:sz="0" w:space="0" w:color="auto"/>
                                <w:bottom w:val="none" w:sz="0" w:space="0" w:color="auto"/>
                                <w:right w:val="none" w:sz="0" w:space="0" w:color="auto"/>
                              </w:divBdr>
                              <w:divsChild>
                                <w:div w:id="1921018687">
                                  <w:marLeft w:val="45"/>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aem@aem.ms.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58CD4C-145A-4483-BE87-644B04ECA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12</Pages>
  <Words>3809</Words>
  <Characters>21461</Characters>
  <Application>Microsoft Office Word</Application>
  <DocSecurity>0</DocSecurity>
  <Lines>178</Lines>
  <Paragraphs>50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OFÍCIO N</vt:lpstr>
      <vt:lpstr>OFÍCIO N</vt:lpstr>
    </vt:vector>
  </TitlesOfParts>
  <Company>INMETRO-MS</Company>
  <LinksUpToDate>false</LinksUpToDate>
  <CharactersWithSpaces>25220</CharactersWithSpaces>
  <SharedDoc>false</SharedDoc>
  <HLinks>
    <vt:vector size="6" baseType="variant">
      <vt:variant>
        <vt:i4>1179684</vt:i4>
      </vt:variant>
      <vt:variant>
        <vt:i4>3</vt:i4>
      </vt:variant>
      <vt:variant>
        <vt:i4>0</vt:i4>
      </vt:variant>
      <vt:variant>
        <vt:i4>5</vt:i4>
      </vt:variant>
      <vt:variant>
        <vt:lpwstr>mailto:aem@aem.ms.gov.br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OFÍCIO N</dc:title>
  <dc:subject/>
  <dc:creator>Pre Install User</dc:creator>
  <cp:keywords/>
  <cp:lastModifiedBy>Jhonny Cristaldo de Oliveira</cp:lastModifiedBy>
  <cp:revision>17</cp:revision>
  <cp:lastPrinted>2024-02-01T12:22:00Z</cp:lastPrinted>
  <dcterms:created xsi:type="dcterms:W3CDTF">2023-10-04T17:09:00Z</dcterms:created>
  <dcterms:modified xsi:type="dcterms:W3CDTF">2024-02-01T12:54:00Z</dcterms:modified>
</cp:coreProperties>
</file>